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31C8E" w14:textId="77777777" w:rsidR="00000000" w:rsidRDefault="00000000">
      <w:pPr>
        <w:jc w:val="center"/>
        <w:rPr>
          <w:b/>
          <w:bCs/>
          <w:sz w:val="32"/>
          <w:szCs w:val="32"/>
          <w:lang w:val="uk-UA"/>
        </w:rPr>
      </w:pPr>
      <w:r>
        <w:rPr>
          <w:b/>
          <w:bCs/>
          <w:sz w:val="32"/>
          <w:szCs w:val="32"/>
          <w:lang w:val="uk-UA"/>
        </w:rPr>
        <w:t>ШАНОВНІ ДЕПУТАТИ СЛАВУТСЬКОЇ МІСЬКОЇ РАДИ!</w:t>
      </w:r>
    </w:p>
    <w:p w14:paraId="02EB3F58" w14:textId="77777777" w:rsidR="00000000" w:rsidRDefault="00000000">
      <w:pPr>
        <w:jc w:val="center"/>
        <w:rPr>
          <w:b/>
          <w:bCs/>
          <w:sz w:val="32"/>
          <w:szCs w:val="32"/>
          <w:lang w:val="uk-UA"/>
        </w:rPr>
      </w:pPr>
      <w:r>
        <w:rPr>
          <w:b/>
          <w:bCs/>
          <w:sz w:val="32"/>
          <w:szCs w:val="32"/>
          <w:lang w:val="uk-UA"/>
        </w:rPr>
        <w:t>ШАНОВНІ ЖИТЕЛІ СІЛ ВАРВАРІВКА ТА ГОЛИКИ!</w:t>
      </w:r>
    </w:p>
    <w:p w14:paraId="15E9CF97" w14:textId="77777777" w:rsidR="00000000" w:rsidRDefault="00000000">
      <w:pPr>
        <w:jc w:val="center"/>
        <w:rPr>
          <w:b/>
          <w:bCs/>
          <w:sz w:val="32"/>
          <w:szCs w:val="32"/>
          <w:lang w:val="uk-UA"/>
        </w:rPr>
      </w:pPr>
    </w:p>
    <w:p w14:paraId="45CD854F" w14:textId="77777777" w:rsidR="00000000" w:rsidRDefault="00000000">
      <w:pPr>
        <w:jc w:val="both"/>
        <w:rPr>
          <w:sz w:val="32"/>
          <w:szCs w:val="32"/>
          <w:lang w:val="uk-UA"/>
        </w:rPr>
      </w:pPr>
      <w:r>
        <w:rPr>
          <w:sz w:val="32"/>
          <w:szCs w:val="32"/>
          <w:lang w:val="uk-UA"/>
        </w:rPr>
        <w:tab/>
        <w:t>На виконання Закону України «Про внесення змін до деяких законодавчих актів щодо розвитку інституту старост»  від 14.07.2021 року вашій увазі пропонується звіт про проведену роботу за 2025 рік.</w:t>
      </w:r>
    </w:p>
    <w:p w14:paraId="7880140B" w14:textId="77777777" w:rsidR="00000000" w:rsidRDefault="00000000">
      <w:pPr>
        <w:jc w:val="both"/>
        <w:rPr>
          <w:sz w:val="32"/>
          <w:szCs w:val="32"/>
          <w:lang w:val="uk-UA"/>
        </w:rPr>
      </w:pPr>
      <w:r>
        <w:rPr>
          <w:sz w:val="32"/>
          <w:szCs w:val="32"/>
          <w:lang w:val="uk-UA"/>
        </w:rPr>
        <w:tab/>
        <w:t>Правовий статус та порядок організації роботи старости визначається Конституцією України, Законом України «Про місцеве самоврядування в Україні», рішеннями Славутської міської ради, розпорядженнями міського голови та «Положенням про старосту».</w:t>
      </w:r>
    </w:p>
    <w:p w14:paraId="648DDCDC" w14:textId="77777777" w:rsidR="00000000" w:rsidRDefault="00000000">
      <w:pPr>
        <w:jc w:val="both"/>
        <w:rPr>
          <w:sz w:val="32"/>
          <w:szCs w:val="32"/>
          <w:lang w:val="uk-UA"/>
        </w:rPr>
      </w:pPr>
      <w:r>
        <w:rPr>
          <w:sz w:val="32"/>
          <w:szCs w:val="32"/>
          <w:lang w:val="uk-UA"/>
        </w:rPr>
        <w:tab/>
        <w:t>На виконання повноважень я, як староста, представляю інтереси жителів старостинського округу у виконавчих органах Славутської міської ради.</w:t>
      </w:r>
    </w:p>
    <w:p w14:paraId="315ECF4C" w14:textId="77777777" w:rsidR="00000000" w:rsidRDefault="00000000">
      <w:pPr>
        <w:jc w:val="both"/>
        <w:rPr>
          <w:sz w:val="32"/>
          <w:szCs w:val="32"/>
          <w:lang w:val="uk-UA"/>
        </w:rPr>
      </w:pPr>
      <w:r>
        <w:rPr>
          <w:sz w:val="32"/>
          <w:szCs w:val="32"/>
          <w:lang w:val="uk-UA"/>
        </w:rPr>
        <w:tab/>
        <w:t>2025 рік моєї роботи на посаді старости Варварівського старостинського округу пройшов у тісній співпраці з депутатським корпусом міськради, міським головою, заступниками міського голови, керівниками відділів, управлінь, комунальних підприємств, працівниками виконавчого комітету, громадськими організаціями та роботодавцями.</w:t>
      </w:r>
    </w:p>
    <w:p w14:paraId="1D435540" w14:textId="77777777" w:rsidR="00000000" w:rsidRDefault="00000000">
      <w:pPr>
        <w:jc w:val="both"/>
        <w:rPr>
          <w:sz w:val="32"/>
          <w:szCs w:val="32"/>
          <w:lang w:val="uk-UA"/>
        </w:rPr>
      </w:pPr>
      <w:r>
        <w:rPr>
          <w:sz w:val="32"/>
          <w:szCs w:val="32"/>
          <w:lang w:val="uk-UA"/>
        </w:rPr>
        <w:tab/>
        <w:t>Протягом звітного року брав участь у пленарних засіданнях Славутської міської ради, яких проведено 12, де розглянуто та прийнято відповідні рішення з 456 питань.</w:t>
      </w:r>
    </w:p>
    <w:p w14:paraId="3B2A4C65" w14:textId="77777777" w:rsidR="00000000" w:rsidRDefault="00000000">
      <w:pPr>
        <w:jc w:val="both"/>
        <w:rPr>
          <w:sz w:val="32"/>
          <w:szCs w:val="32"/>
          <w:lang w:val="uk-UA"/>
        </w:rPr>
      </w:pPr>
      <w:r>
        <w:rPr>
          <w:sz w:val="32"/>
          <w:szCs w:val="32"/>
          <w:lang w:val="uk-UA"/>
        </w:rPr>
        <w:tab/>
        <w:t>Як член виконавчого комітету за посадою брав участь в 22 його засіданнях, на яких було розглянуто 477 питань.</w:t>
      </w:r>
    </w:p>
    <w:p w14:paraId="60C197DB" w14:textId="77777777" w:rsidR="00000000" w:rsidRDefault="00000000">
      <w:pPr>
        <w:jc w:val="both"/>
        <w:rPr>
          <w:sz w:val="32"/>
          <w:szCs w:val="32"/>
          <w:lang w:val="uk-UA"/>
        </w:rPr>
      </w:pPr>
      <w:r>
        <w:rPr>
          <w:sz w:val="32"/>
          <w:szCs w:val="32"/>
          <w:lang w:val="uk-UA"/>
        </w:rPr>
        <w:tab/>
        <w:t>Особлива увага зверталася на питання, які безпосередньо стосуються інтересів старостинського округу: освіти, культури, медицини, довкілля, благоустрою, розгляд заяв громадян та інше.</w:t>
      </w:r>
    </w:p>
    <w:p w14:paraId="7DEB8C3D" w14:textId="77777777" w:rsidR="00000000" w:rsidRDefault="00000000">
      <w:pPr>
        <w:jc w:val="both"/>
        <w:rPr>
          <w:sz w:val="32"/>
          <w:szCs w:val="32"/>
          <w:lang w:val="uk-UA"/>
        </w:rPr>
      </w:pPr>
      <w:r>
        <w:rPr>
          <w:sz w:val="32"/>
          <w:szCs w:val="32"/>
          <w:lang w:val="uk-UA"/>
        </w:rPr>
        <w:tab/>
        <w:t>Щопонеділка беру участь в оперативних нарадах під головуванням міського голови або його першого заступника, де проводиться аналіз роботи за попередній тиждень та напрацьовується план на наступний.</w:t>
      </w:r>
    </w:p>
    <w:p w14:paraId="506FFEA3" w14:textId="77777777" w:rsidR="00000000" w:rsidRDefault="00000000">
      <w:pPr>
        <w:jc w:val="both"/>
        <w:rPr>
          <w:sz w:val="32"/>
          <w:szCs w:val="32"/>
          <w:lang w:val="uk-UA"/>
        </w:rPr>
      </w:pPr>
      <w:r>
        <w:rPr>
          <w:sz w:val="32"/>
          <w:szCs w:val="32"/>
          <w:lang w:val="uk-UA"/>
        </w:rPr>
        <w:tab/>
        <w:t>З метою підвищення кваліфікації брав участь у онлайн навчаннях, за результатами яких отримав три сертифікати.</w:t>
      </w:r>
    </w:p>
    <w:p w14:paraId="7388A46E" w14:textId="77777777" w:rsidR="00000000" w:rsidRDefault="00000000">
      <w:pPr>
        <w:jc w:val="both"/>
        <w:rPr>
          <w:sz w:val="32"/>
          <w:szCs w:val="32"/>
          <w:lang w:val="uk-UA"/>
        </w:rPr>
      </w:pPr>
      <w:r>
        <w:rPr>
          <w:sz w:val="32"/>
          <w:szCs w:val="32"/>
          <w:lang w:val="uk-UA"/>
        </w:rPr>
        <w:tab/>
        <w:t>Щоденно в робочий час, окрім відсутності з причин пов’язаних з виконанням функцій місцевого самоврядування, здійснював прийом громадян, які зверталися з проблемами різного характеру. Приймаю заяви адресовані старостинському округу, органам та посадовим особам міської ради, виконавчому комітету та передаю їх за призначенням.</w:t>
      </w:r>
    </w:p>
    <w:p w14:paraId="5C18FB68" w14:textId="77777777" w:rsidR="00000000" w:rsidRDefault="00000000">
      <w:pPr>
        <w:jc w:val="both"/>
        <w:rPr>
          <w:sz w:val="32"/>
          <w:szCs w:val="32"/>
          <w:lang w:val="uk-UA"/>
        </w:rPr>
      </w:pPr>
      <w:r>
        <w:rPr>
          <w:sz w:val="32"/>
          <w:szCs w:val="32"/>
          <w:lang w:val="uk-UA"/>
        </w:rPr>
        <w:lastRenderedPageBreak/>
        <w:tab/>
        <w:t>Звернення громадян відіграють особливу роль у забезпечені постійного зв’язку між владою та громадянами старостинського округу.</w:t>
      </w:r>
    </w:p>
    <w:p w14:paraId="4571B0E7" w14:textId="77777777" w:rsidR="00000000" w:rsidRDefault="00000000">
      <w:pPr>
        <w:jc w:val="both"/>
        <w:rPr>
          <w:sz w:val="32"/>
          <w:szCs w:val="32"/>
          <w:lang w:val="uk-UA"/>
        </w:rPr>
      </w:pPr>
      <w:r>
        <w:rPr>
          <w:sz w:val="32"/>
          <w:szCs w:val="32"/>
          <w:lang w:val="uk-UA"/>
        </w:rPr>
        <w:tab/>
        <w:t>У 2025 році прийнято 591 заява громадян з різних питань, це ті мешканці, які звернулися за отриманням довідок, характеристик, Витягів з реєстру територіальної громади, складання заповіту та інших послуг. Однак цей показник є в рази більший, оскільки щодня мешканці округу звертаються та отримують роз’яснення в телефонному форматі (іноді в поза робочий час).</w:t>
      </w:r>
    </w:p>
    <w:p w14:paraId="359C6BE1" w14:textId="77777777" w:rsidR="00000000" w:rsidRDefault="00000000">
      <w:pPr>
        <w:jc w:val="both"/>
        <w:rPr>
          <w:sz w:val="32"/>
          <w:szCs w:val="32"/>
          <w:lang w:val="uk-UA"/>
        </w:rPr>
      </w:pPr>
      <w:r>
        <w:rPr>
          <w:sz w:val="32"/>
          <w:szCs w:val="32"/>
          <w:lang w:val="uk-UA"/>
        </w:rPr>
        <w:tab/>
        <w:t>Сприяю жителям старостинського округу в підготовці документів, що подаються до органів місцевого самоврядування.</w:t>
      </w:r>
    </w:p>
    <w:p w14:paraId="4CE36809" w14:textId="77777777" w:rsidR="00000000" w:rsidRDefault="00000000">
      <w:pPr>
        <w:jc w:val="both"/>
        <w:rPr>
          <w:sz w:val="32"/>
          <w:szCs w:val="32"/>
          <w:lang w:val="uk-UA"/>
        </w:rPr>
      </w:pPr>
      <w:r>
        <w:rPr>
          <w:sz w:val="32"/>
          <w:szCs w:val="32"/>
          <w:lang w:val="uk-UA"/>
        </w:rPr>
        <w:tab/>
        <w:t>Брав участь в організації виконання рішень Славутської міської ради, її виконавчого комітету, розпоряджень міського голови на території округу та у здійсненні контролю за їх виконанням.</w:t>
      </w:r>
    </w:p>
    <w:p w14:paraId="4B1AFE2E" w14:textId="77777777" w:rsidR="00000000" w:rsidRDefault="00000000">
      <w:pPr>
        <w:jc w:val="both"/>
        <w:rPr>
          <w:sz w:val="32"/>
          <w:szCs w:val="32"/>
          <w:lang w:val="uk-UA"/>
        </w:rPr>
      </w:pPr>
      <w:r>
        <w:rPr>
          <w:sz w:val="32"/>
          <w:szCs w:val="32"/>
          <w:lang w:val="uk-UA"/>
        </w:rPr>
        <w:tab/>
        <w:t xml:space="preserve">Сприяв проведенню загальних зборів, громадських слухань та інших форм безпосередньої участі громадян у вирішенні питань місцевого значення. </w:t>
      </w:r>
    </w:p>
    <w:p w14:paraId="65960D8A" w14:textId="77777777" w:rsidR="00000000" w:rsidRDefault="00000000">
      <w:pPr>
        <w:jc w:val="both"/>
        <w:rPr>
          <w:sz w:val="32"/>
          <w:szCs w:val="32"/>
          <w:lang w:val="uk-UA"/>
        </w:rPr>
      </w:pPr>
      <w:r>
        <w:rPr>
          <w:sz w:val="32"/>
          <w:szCs w:val="32"/>
          <w:lang w:val="uk-UA"/>
        </w:rPr>
        <w:tab/>
        <w:t>Одним з повноважень старости є здійснення реєстрації/зняття з реєстрації місця проживання громадян на території сіл та подання відповідним органам відомостей щодо реєстрації/зняття з реєстрації  місця проживання згідно з чинним законодавством.</w:t>
      </w:r>
    </w:p>
    <w:p w14:paraId="48925760" w14:textId="77777777" w:rsidR="00000000" w:rsidRDefault="00000000">
      <w:pPr>
        <w:jc w:val="both"/>
        <w:rPr>
          <w:sz w:val="32"/>
          <w:szCs w:val="32"/>
          <w:lang w:val="uk-UA"/>
        </w:rPr>
      </w:pPr>
      <w:r>
        <w:rPr>
          <w:sz w:val="32"/>
          <w:szCs w:val="32"/>
          <w:lang w:val="uk-UA"/>
        </w:rPr>
        <w:tab/>
        <w:t xml:space="preserve"> Так, в 2025 році надано 67 послуг з реєстрації/зняття з реєстрації місця проживання на території округу. Згідно з відомостями про зняття з реєстрації місця проживання фізичних осіб знято 41 особу (в тому числі 15 по смерті), зареєстровано місце проживання для 26 осіб.</w:t>
      </w:r>
    </w:p>
    <w:p w14:paraId="312EDB76" w14:textId="77777777" w:rsidR="00000000" w:rsidRDefault="00000000">
      <w:pPr>
        <w:jc w:val="both"/>
        <w:rPr>
          <w:sz w:val="32"/>
          <w:szCs w:val="32"/>
          <w:lang w:val="uk-UA"/>
        </w:rPr>
      </w:pPr>
      <w:r>
        <w:rPr>
          <w:sz w:val="32"/>
          <w:szCs w:val="32"/>
          <w:lang w:val="uk-UA"/>
        </w:rPr>
        <w:tab/>
        <w:t>За звітний період на території округу вчинено 54 нотаріальних дій, з питань, віднесених законом до відання посадових осіб органів місцевого самоврядування згідно зі статею 37 Закону України «Про нотаріат». Вживались заходи щодо охорони спадкового майна, засвідчено справжність підпису на документах для 43 осіб, зареєстровано 11 заповітів, про що скеровано 11 заяв до Хмельницької регіональної філії державного підприємства «Національні інформаційні системи» для подальшої реєстрації заповітів в Спадковому реєстрі нотаріальних дій. Отримано 11 витягів про успішну їх реєстрацію.</w:t>
      </w:r>
    </w:p>
    <w:p w14:paraId="6DA612AF" w14:textId="77777777" w:rsidR="00000000" w:rsidRDefault="00000000">
      <w:pPr>
        <w:jc w:val="both"/>
        <w:rPr>
          <w:sz w:val="32"/>
          <w:szCs w:val="32"/>
          <w:lang w:val="uk-UA"/>
        </w:rPr>
      </w:pPr>
      <w:r>
        <w:rPr>
          <w:sz w:val="32"/>
          <w:szCs w:val="32"/>
          <w:lang w:val="uk-UA"/>
        </w:rPr>
        <w:tab/>
        <w:t xml:space="preserve">Виконуються функції щодо ведення персонально-первинного обліку призовників та військовозобов’язаних на території сіл Варварівка та Голики. Ведуться картки первинного обліку військовозобов’язаних з проведенням систематичних звірок з ТЦК і СП. Здійснюється оповіщення </w:t>
      </w:r>
      <w:r>
        <w:rPr>
          <w:sz w:val="32"/>
          <w:szCs w:val="32"/>
          <w:lang w:val="uk-UA"/>
        </w:rPr>
        <w:lastRenderedPageBreak/>
        <w:t>військовозобов’язаних та призовників, ведеться підготовка особових справ юнаків, що підлягають приписці до призовної дільниці.</w:t>
      </w:r>
    </w:p>
    <w:p w14:paraId="1727B518" w14:textId="77777777" w:rsidR="00000000" w:rsidRDefault="00000000">
      <w:pPr>
        <w:jc w:val="both"/>
        <w:rPr>
          <w:sz w:val="32"/>
          <w:szCs w:val="32"/>
          <w:lang w:val="uk-UA"/>
        </w:rPr>
      </w:pPr>
      <w:r>
        <w:rPr>
          <w:sz w:val="32"/>
          <w:szCs w:val="32"/>
          <w:lang w:val="uk-UA"/>
        </w:rPr>
        <w:tab/>
        <w:t>В старостинському окрузі здійснюється постійний моніторинг за дотриманням громадського порядку, ведеться співпраця із Славутським відділенням поліції в частині обміну інформацією, а також спільне патрулювання вулиць.</w:t>
      </w:r>
    </w:p>
    <w:p w14:paraId="695B1463" w14:textId="77777777" w:rsidR="00000000" w:rsidRDefault="00000000">
      <w:pPr>
        <w:jc w:val="both"/>
        <w:rPr>
          <w:sz w:val="32"/>
          <w:szCs w:val="32"/>
          <w:lang w:val="uk-UA"/>
        </w:rPr>
      </w:pPr>
      <w:r>
        <w:rPr>
          <w:sz w:val="32"/>
          <w:szCs w:val="32"/>
          <w:lang w:val="uk-UA"/>
        </w:rPr>
        <w:tab/>
        <w:t>Спільно із місцевим органом податкової служби налагоджено співпрацю щодо вручення повідомлень платникам податків, які користуються земельними ділянками на території старостинського округу та податку на нерухоме майно.</w:t>
      </w:r>
    </w:p>
    <w:p w14:paraId="6629FC6B" w14:textId="77777777" w:rsidR="00000000" w:rsidRDefault="00000000">
      <w:pPr>
        <w:jc w:val="both"/>
        <w:rPr>
          <w:sz w:val="32"/>
          <w:szCs w:val="32"/>
          <w:lang w:val="uk-UA"/>
        </w:rPr>
      </w:pPr>
      <w:r>
        <w:rPr>
          <w:sz w:val="32"/>
          <w:szCs w:val="32"/>
          <w:lang w:val="uk-UA"/>
        </w:rPr>
        <w:tab/>
        <w:t>Здійснювався контроль за використанням об’єктів комунальної власності розташованих на території сіл. Спільно із відділом муніципальної інспекції виконавчого комітету Славутської міської ради проводилися рейди у сфері землекористування та охорони довкілля.</w:t>
      </w:r>
    </w:p>
    <w:p w14:paraId="73C588A2" w14:textId="77777777" w:rsidR="00000000" w:rsidRDefault="00000000">
      <w:pPr>
        <w:jc w:val="both"/>
        <w:rPr>
          <w:sz w:val="32"/>
          <w:szCs w:val="32"/>
          <w:lang w:val="uk-UA"/>
        </w:rPr>
      </w:pPr>
      <w:r>
        <w:rPr>
          <w:sz w:val="32"/>
          <w:szCs w:val="32"/>
          <w:lang w:val="uk-UA"/>
        </w:rPr>
        <w:tab/>
        <w:t>Забезпечено зберігання офіційних документів, пов’язаних з місцевим самоврядуванням, забезпечується ведення діловодства, обліку та звітності документів.</w:t>
      </w:r>
    </w:p>
    <w:p w14:paraId="7C17A10A" w14:textId="77777777" w:rsidR="00000000" w:rsidRDefault="00000000">
      <w:pPr>
        <w:jc w:val="both"/>
        <w:rPr>
          <w:sz w:val="32"/>
          <w:szCs w:val="32"/>
          <w:lang w:val="uk-UA"/>
        </w:rPr>
      </w:pPr>
      <w:r>
        <w:rPr>
          <w:sz w:val="32"/>
          <w:szCs w:val="32"/>
          <w:lang w:val="uk-UA"/>
        </w:rPr>
        <w:tab/>
        <w:t>Здійснювались заходи із веденням погосподарського обліку. Відповідні відомості вносяться по кожному дворогосподарстві та щорічно поновлюються.</w:t>
      </w:r>
    </w:p>
    <w:p w14:paraId="3189F5F1" w14:textId="77777777" w:rsidR="00000000" w:rsidRDefault="00000000">
      <w:pPr>
        <w:jc w:val="both"/>
        <w:rPr>
          <w:sz w:val="32"/>
          <w:szCs w:val="32"/>
          <w:lang w:val="uk-UA"/>
        </w:rPr>
      </w:pPr>
      <w:r>
        <w:rPr>
          <w:sz w:val="32"/>
          <w:szCs w:val="32"/>
          <w:lang w:val="uk-UA"/>
        </w:rPr>
        <w:tab/>
        <w:t>Не допускаються на території округу дії або бездіяльність, які можуть зашкодити інтересам територіальної громади.</w:t>
      </w:r>
    </w:p>
    <w:p w14:paraId="14ACFB64" w14:textId="77777777" w:rsidR="00000000" w:rsidRDefault="00000000">
      <w:pPr>
        <w:jc w:val="both"/>
        <w:rPr>
          <w:sz w:val="32"/>
          <w:szCs w:val="32"/>
          <w:lang w:val="uk-UA"/>
        </w:rPr>
      </w:pPr>
      <w:r>
        <w:rPr>
          <w:sz w:val="32"/>
          <w:szCs w:val="32"/>
          <w:lang w:val="uk-UA"/>
        </w:rPr>
        <w:tab/>
        <w:t>Здійснюю інші повноваження старости, визначенні Законом України «Про місцеве самоврядування в Україні» та іншими законодавчими актами.</w:t>
      </w:r>
    </w:p>
    <w:p w14:paraId="4B34E0D4" w14:textId="77777777" w:rsidR="00000000" w:rsidRDefault="00000000">
      <w:pPr>
        <w:jc w:val="both"/>
        <w:rPr>
          <w:b/>
          <w:bCs/>
          <w:sz w:val="32"/>
          <w:szCs w:val="32"/>
          <w:lang w:val="uk-UA"/>
        </w:rPr>
      </w:pPr>
      <w:r>
        <w:rPr>
          <w:sz w:val="32"/>
          <w:szCs w:val="32"/>
          <w:lang w:val="uk-UA"/>
        </w:rPr>
        <w:tab/>
      </w:r>
    </w:p>
    <w:p w14:paraId="46A1F304" w14:textId="77777777" w:rsidR="00000000" w:rsidRDefault="00000000">
      <w:pPr>
        <w:ind w:firstLine="708"/>
        <w:jc w:val="both"/>
        <w:rPr>
          <w:b/>
          <w:bCs/>
          <w:sz w:val="36"/>
          <w:szCs w:val="36"/>
          <w:lang w:val="uk-UA"/>
        </w:rPr>
      </w:pPr>
      <w:r>
        <w:rPr>
          <w:b/>
          <w:bCs/>
          <w:sz w:val="32"/>
          <w:szCs w:val="32"/>
          <w:lang w:val="uk-UA"/>
        </w:rPr>
        <w:t>БЮДЖЕТ</w:t>
      </w:r>
    </w:p>
    <w:p w14:paraId="4DF4BDAA" w14:textId="77777777" w:rsidR="00000000" w:rsidRDefault="00000000">
      <w:pPr>
        <w:ind w:firstLine="708"/>
        <w:jc w:val="both"/>
        <w:rPr>
          <w:b/>
          <w:bCs/>
          <w:sz w:val="36"/>
          <w:szCs w:val="36"/>
          <w:lang w:val="uk-UA"/>
        </w:rPr>
      </w:pPr>
    </w:p>
    <w:p w14:paraId="411CFB19" w14:textId="77777777" w:rsidR="00000000" w:rsidRDefault="00000000">
      <w:pPr>
        <w:jc w:val="both"/>
        <w:rPr>
          <w:sz w:val="32"/>
          <w:szCs w:val="32"/>
          <w:lang w:val="uk-UA"/>
        </w:rPr>
      </w:pPr>
      <w:r>
        <w:rPr>
          <w:sz w:val="32"/>
          <w:szCs w:val="32"/>
          <w:lang w:val="uk-UA"/>
        </w:rPr>
        <w:tab/>
        <w:t>Видатки бюджету Славутської міської територіальної громади на утримання сіл Варварівка та Голики у 2025 році становили — 10 млн 341,2 тис. грн. За період 2022-2025 роки видатки по Варварівському старостинському округу становили 33 млн. 704,5 тис. грн.</w:t>
      </w:r>
    </w:p>
    <w:p w14:paraId="0FD9CDD8" w14:textId="77777777" w:rsidR="00000000" w:rsidRDefault="00000000">
      <w:pPr>
        <w:jc w:val="both"/>
        <w:rPr>
          <w:sz w:val="32"/>
          <w:szCs w:val="32"/>
          <w:lang w:val="uk-UA"/>
        </w:rPr>
      </w:pPr>
      <w:r>
        <w:rPr>
          <w:sz w:val="32"/>
          <w:szCs w:val="32"/>
          <w:lang w:val="uk-UA"/>
        </w:rPr>
        <w:tab/>
        <w:t xml:space="preserve">Не дивлячись на важкий економічний стан в державі, в зв’язку з тим, що в країні йде війна і практично діє «воєнний бюджет» нам вдалося утримувати на належному рівні, забезпечуючи всі першочергові </w:t>
      </w:r>
      <w:r>
        <w:rPr>
          <w:sz w:val="32"/>
          <w:szCs w:val="32"/>
          <w:lang w:val="uk-UA"/>
        </w:rPr>
        <w:lastRenderedPageBreak/>
        <w:t>видатки по заробітній платі та енергоносіях в галузях освіта, культура і мистецтво, державне управління, соціальний захист та медицина. Також проводилися видатки на організацію благоустрою сіл Варварівка та Голики.</w:t>
      </w:r>
      <w:r>
        <w:rPr>
          <w:sz w:val="32"/>
          <w:szCs w:val="32"/>
          <w:lang w:val="uk-UA"/>
        </w:rPr>
        <w:tab/>
      </w:r>
    </w:p>
    <w:p w14:paraId="31BA9031" w14:textId="77777777" w:rsidR="00000000" w:rsidRDefault="00000000">
      <w:pPr>
        <w:jc w:val="both"/>
        <w:rPr>
          <w:sz w:val="32"/>
          <w:szCs w:val="32"/>
          <w:lang w:val="uk-UA"/>
        </w:rPr>
      </w:pPr>
      <w:r>
        <w:rPr>
          <w:sz w:val="32"/>
          <w:szCs w:val="32"/>
          <w:lang w:val="uk-UA"/>
        </w:rPr>
        <w:tab/>
        <w:t>Надходження до бюджету по старостинському окрузі в 2025 році становили 2 млн. 175,49 тис. грн., в тому числі:</w:t>
      </w:r>
    </w:p>
    <w:p w14:paraId="5D3A6E88" w14:textId="77777777" w:rsidR="00000000" w:rsidRDefault="00000000">
      <w:pPr>
        <w:jc w:val="both"/>
        <w:rPr>
          <w:sz w:val="32"/>
          <w:szCs w:val="32"/>
          <w:lang w:val="uk-UA"/>
        </w:rPr>
      </w:pPr>
      <w:r>
        <w:rPr>
          <w:sz w:val="32"/>
          <w:szCs w:val="32"/>
          <w:lang w:val="uk-UA"/>
        </w:rPr>
        <w:t>- ПДФО 978,69 тис. грн.</w:t>
      </w:r>
    </w:p>
    <w:p w14:paraId="25AF433B" w14:textId="77777777" w:rsidR="00000000" w:rsidRDefault="00000000">
      <w:pPr>
        <w:jc w:val="both"/>
        <w:rPr>
          <w:sz w:val="32"/>
          <w:szCs w:val="32"/>
          <w:lang w:val="uk-UA"/>
        </w:rPr>
      </w:pPr>
      <w:r>
        <w:rPr>
          <w:sz w:val="32"/>
          <w:szCs w:val="32"/>
          <w:lang w:val="uk-UA"/>
        </w:rPr>
        <w:t>- рентна плата за ліс 523,45 тис. грн.</w:t>
      </w:r>
    </w:p>
    <w:p w14:paraId="4FB2F085" w14:textId="77777777" w:rsidR="00000000" w:rsidRDefault="00000000">
      <w:pPr>
        <w:jc w:val="both"/>
        <w:rPr>
          <w:sz w:val="32"/>
          <w:szCs w:val="32"/>
          <w:lang w:val="uk-UA"/>
        </w:rPr>
      </w:pPr>
      <w:r>
        <w:rPr>
          <w:sz w:val="32"/>
          <w:szCs w:val="32"/>
          <w:lang w:val="uk-UA"/>
        </w:rPr>
        <w:t>- акцизний податок 12,71 тис. грн.</w:t>
      </w:r>
    </w:p>
    <w:p w14:paraId="1EC2001A" w14:textId="77777777" w:rsidR="00000000" w:rsidRDefault="00000000">
      <w:pPr>
        <w:jc w:val="both"/>
        <w:rPr>
          <w:sz w:val="32"/>
          <w:szCs w:val="32"/>
          <w:lang w:val="uk-UA"/>
        </w:rPr>
      </w:pPr>
      <w:r>
        <w:rPr>
          <w:sz w:val="32"/>
          <w:szCs w:val="32"/>
          <w:lang w:val="uk-UA"/>
        </w:rPr>
        <w:t>- податок на майно 151,27 тис. грн.</w:t>
      </w:r>
    </w:p>
    <w:p w14:paraId="138A9A7F" w14:textId="77777777" w:rsidR="00000000" w:rsidRDefault="00000000">
      <w:pPr>
        <w:jc w:val="both"/>
        <w:rPr>
          <w:sz w:val="32"/>
          <w:szCs w:val="32"/>
          <w:lang w:val="uk-UA"/>
        </w:rPr>
      </w:pPr>
      <w:r>
        <w:rPr>
          <w:sz w:val="32"/>
          <w:szCs w:val="32"/>
          <w:lang w:val="uk-UA"/>
        </w:rPr>
        <w:t>- земельний податок 69,81 тис. грн.</w:t>
      </w:r>
    </w:p>
    <w:p w14:paraId="4755C4B1" w14:textId="77777777" w:rsidR="00000000" w:rsidRDefault="00000000">
      <w:pPr>
        <w:jc w:val="both"/>
        <w:rPr>
          <w:sz w:val="32"/>
          <w:szCs w:val="32"/>
          <w:lang w:val="uk-UA"/>
        </w:rPr>
      </w:pPr>
      <w:r>
        <w:rPr>
          <w:sz w:val="32"/>
          <w:szCs w:val="32"/>
          <w:lang w:val="uk-UA"/>
        </w:rPr>
        <w:t>- єдиний податок 423,36 тис. грн.</w:t>
      </w:r>
    </w:p>
    <w:p w14:paraId="406789E0" w14:textId="77777777" w:rsidR="00000000" w:rsidRDefault="00000000">
      <w:pPr>
        <w:jc w:val="both"/>
        <w:rPr>
          <w:sz w:val="32"/>
          <w:szCs w:val="32"/>
          <w:lang w:val="uk-UA"/>
        </w:rPr>
      </w:pPr>
      <w:r>
        <w:rPr>
          <w:sz w:val="32"/>
          <w:szCs w:val="32"/>
          <w:lang w:val="uk-UA"/>
        </w:rPr>
        <w:t>- інші надходження 16,20 тис. грн.</w:t>
      </w:r>
    </w:p>
    <w:p w14:paraId="5F212C77" w14:textId="77777777" w:rsidR="00000000" w:rsidRDefault="00000000">
      <w:pPr>
        <w:jc w:val="both"/>
        <w:rPr>
          <w:sz w:val="32"/>
          <w:szCs w:val="32"/>
          <w:lang w:val="uk-UA"/>
        </w:rPr>
      </w:pPr>
    </w:p>
    <w:p w14:paraId="16B3C61F" w14:textId="77777777" w:rsidR="00000000" w:rsidRDefault="00000000">
      <w:pPr>
        <w:ind w:firstLine="708"/>
        <w:jc w:val="both"/>
        <w:rPr>
          <w:b/>
          <w:bCs/>
          <w:sz w:val="36"/>
          <w:szCs w:val="36"/>
          <w:lang w:val="uk-UA"/>
        </w:rPr>
      </w:pPr>
      <w:r>
        <w:rPr>
          <w:b/>
          <w:bCs/>
          <w:sz w:val="36"/>
          <w:szCs w:val="36"/>
          <w:lang w:val="uk-UA"/>
        </w:rPr>
        <w:t>НАСЕЛЕННЯ</w:t>
      </w:r>
    </w:p>
    <w:p w14:paraId="09C45487" w14:textId="77777777" w:rsidR="00000000" w:rsidRDefault="00000000">
      <w:pPr>
        <w:jc w:val="both"/>
        <w:rPr>
          <w:b/>
          <w:bCs/>
          <w:sz w:val="36"/>
          <w:szCs w:val="36"/>
          <w:lang w:val="uk-UA"/>
        </w:rPr>
      </w:pPr>
    </w:p>
    <w:p w14:paraId="4BEB7A89" w14:textId="77777777" w:rsidR="00000000" w:rsidRDefault="00000000">
      <w:pPr>
        <w:ind w:firstLine="708"/>
        <w:jc w:val="both"/>
        <w:rPr>
          <w:sz w:val="32"/>
          <w:szCs w:val="32"/>
          <w:lang w:val="uk-UA"/>
        </w:rPr>
      </w:pPr>
      <w:r>
        <w:rPr>
          <w:sz w:val="32"/>
          <w:szCs w:val="32"/>
          <w:lang w:val="uk-UA"/>
        </w:rPr>
        <w:t xml:space="preserve">Станом на 01.01.2026 року на території Варварівського старостинського округу проживало 749 осіб, в тому числі в селі Варварівка — 379 осіб, в селі Голики — 370 осіб. </w:t>
      </w:r>
    </w:p>
    <w:p w14:paraId="23C8BC27" w14:textId="77777777" w:rsidR="00000000" w:rsidRDefault="00000000">
      <w:pPr>
        <w:ind w:firstLine="708"/>
        <w:jc w:val="both"/>
        <w:rPr>
          <w:sz w:val="32"/>
          <w:szCs w:val="32"/>
          <w:lang w:val="uk-UA"/>
        </w:rPr>
      </w:pPr>
      <w:r>
        <w:rPr>
          <w:sz w:val="32"/>
          <w:szCs w:val="32"/>
          <w:lang w:val="uk-UA"/>
        </w:rPr>
        <w:t>За звітний період знято з реєстрації місця проживання 26 осіб, зареєстровано місце проживання також  26 громадян.</w:t>
      </w:r>
    </w:p>
    <w:p w14:paraId="66E6EA99" w14:textId="77777777" w:rsidR="00000000" w:rsidRDefault="00000000">
      <w:pPr>
        <w:ind w:firstLine="708"/>
        <w:jc w:val="both"/>
        <w:rPr>
          <w:sz w:val="32"/>
          <w:szCs w:val="32"/>
          <w:lang w:val="uk-UA"/>
        </w:rPr>
      </w:pPr>
      <w:r>
        <w:rPr>
          <w:sz w:val="32"/>
          <w:szCs w:val="32"/>
          <w:lang w:val="uk-UA"/>
        </w:rPr>
        <w:t>Протягом 2025 року народилося 5 дітей, померло 15 громадян.</w:t>
      </w:r>
    </w:p>
    <w:p w14:paraId="43C2E5E5" w14:textId="77777777" w:rsidR="00000000" w:rsidRDefault="00000000">
      <w:pPr>
        <w:ind w:firstLine="708"/>
        <w:jc w:val="both"/>
      </w:pPr>
      <w:r>
        <w:rPr>
          <w:sz w:val="32"/>
          <w:szCs w:val="32"/>
          <w:lang w:val="uk-UA"/>
        </w:rPr>
        <w:t>Порівняно із станом на 01.01.2025 року кількість населення зменшилося на 6 осіб.</w:t>
      </w:r>
    </w:p>
    <w:p w14:paraId="26FA54C4" w14:textId="77777777" w:rsidR="00000000" w:rsidRDefault="00000000">
      <w:pPr>
        <w:jc w:val="both"/>
        <w:rPr>
          <w:sz w:val="32"/>
          <w:szCs w:val="32"/>
          <w:lang w:val="uk-UA"/>
        </w:rPr>
      </w:pPr>
      <w:r>
        <w:tab/>
      </w:r>
      <w:r>
        <w:rPr>
          <w:sz w:val="32"/>
          <w:szCs w:val="32"/>
        </w:rPr>
        <w:t>В 202</w:t>
      </w:r>
      <w:r>
        <w:rPr>
          <w:sz w:val="32"/>
          <w:szCs w:val="32"/>
          <w:lang w:val="uk-UA"/>
        </w:rPr>
        <w:t>5</w:t>
      </w:r>
      <w:r>
        <w:rPr>
          <w:sz w:val="32"/>
          <w:szCs w:val="32"/>
        </w:rPr>
        <w:t xml:space="preserve"> році населені пункти старостинського округу продовжували бути прихистком для внутрішньо переміщених осіб. На даний час проживає</w:t>
      </w:r>
      <w:r>
        <w:rPr>
          <w:sz w:val="32"/>
          <w:szCs w:val="32"/>
          <w:lang w:val="uk-UA"/>
        </w:rPr>
        <w:t xml:space="preserve"> 41 </w:t>
      </w:r>
      <w:r>
        <w:rPr>
          <w:sz w:val="32"/>
          <w:szCs w:val="32"/>
        </w:rPr>
        <w:t>внутрішньо переміщена особа, з них 1</w:t>
      </w:r>
      <w:r>
        <w:rPr>
          <w:sz w:val="32"/>
          <w:szCs w:val="32"/>
          <w:lang w:val="uk-UA"/>
        </w:rPr>
        <w:t>7</w:t>
      </w:r>
      <w:r>
        <w:rPr>
          <w:sz w:val="32"/>
          <w:szCs w:val="32"/>
        </w:rPr>
        <w:t xml:space="preserve"> — дітей та 24 — дорослих.</w:t>
      </w:r>
    </w:p>
    <w:p w14:paraId="6C929D1F" w14:textId="77777777" w:rsidR="00000000" w:rsidRDefault="00000000">
      <w:pPr>
        <w:ind w:firstLine="708"/>
        <w:jc w:val="both"/>
        <w:rPr>
          <w:sz w:val="32"/>
          <w:szCs w:val="32"/>
          <w:lang w:val="uk-UA"/>
        </w:rPr>
      </w:pPr>
    </w:p>
    <w:p w14:paraId="4FA297C3" w14:textId="77777777" w:rsidR="00000000" w:rsidRDefault="00000000">
      <w:pPr>
        <w:ind w:firstLine="708"/>
        <w:jc w:val="both"/>
        <w:rPr>
          <w:sz w:val="32"/>
          <w:szCs w:val="32"/>
          <w:lang w:val="uk-UA"/>
        </w:rPr>
      </w:pPr>
    </w:p>
    <w:p w14:paraId="2BA4E417" w14:textId="77777777" w:rsidR="00000000" w:rsidRDefault="00000000">
      <w:pPr>
        <w:ind w:firstLine="708"/>
        <w:jc w:val="both"/>
        <w:rPr>
          <w:sz w:val="32"/>
          <w:szCs w:val="32"/>
          <w:lang w:val="uk-UA"/>
        </w:rPr>
      </w:pPr>
    </w:p>
    <w:p w14:paraId="6FCF0E6F" w14:textId="77777777" w:rsidR="00000000" w:rsidRDefault="00000000">
      <w:pPr>
        <w:ind w:firstLine="708"/>
        <w:jc w:val="both"/>
        <w:rPr>
          <w:b/>
          <w:bCs/>
          <w:sz w:val="36"/>
          <w:szCs w:val="36"/>
          <w:lang w:val="uk-UA"/>
        </w:rPr>
      </w:pPr>
      <w:r>
        <w:rPr>
          <w:b/>
          <w:bCs/>
          <w:sz w:val="36"/>
          <w:szCs w:val="36"/>
          <w:lang w:val="uk-UA"/>
        </w:rPr>
        <w:lastRenderedPageBreak/>
        <w:t>ПЛОЩА СТАРОСТИНСЬКОГО ОКРУГУ</w:t>
      </w:r>
    </w:p>
    <w:p w14:paraId="7569AE7C" w14:textId="77777777" w:rsidR="00000000" w:rsidRDefault="00000000">
      <w:pPr>
        <w:ind w:firstLine="708"/>
        <w:jc w:val="both"/>
        <w:rPr>
          <w:b/>
          <w:bCs/>
          <w:sz w:val="36"/>
          <w:szCs w:val="36"/>
          <w:lang w:val="uk-UA"/>
        </w:rPr>
      </w:pPr>
    </w:p>
    <w:p w14:paraId="7257B61E" w14:textId="77777777" w:rsidR="00000000" w:rsidRDefault="00000000">
      <w:pPr>
        <w:jc w:val="both"/>
        <w:rPr>
          <w:sz w:val="32"/>
          <w:szCs w:val="32"/>
          <w:lang w:val="uk-UA"/>
        </w:rPr>
      </w:pPr>
      <w:r>
        <w:rPr>
          <w:b/>
          <w:bCs/>
          <w:sz w:val="32"/>
          <w:szCs w:val="32"/>
          <w:lang w:val="uk-UA"/>
        </w:rPr>
        <w:t xml:space="preserve"> </w:t>
      </w:r>
      <w:r>
        <w:rPr>
          <w:b/>
          <w:bCs/>
          <w:sz w:val="32"/>
          <w:szCs w:val="32"/>
          <w:lang w:val="uk-UA"/>
        </w:rPr>
        <w:tab/>
      </w:r>
      <w:r>
        <w:rPr>
          <w:sz w:val="32"/>
          <w:szCs w:val="32"/>
          <w:lang w:val="uk-UA"/>
        </w:rPr>
        <w:t xml:space="preserve">Загальна площа території Варварівського старостинського округу становить 4738 га: </w:t>
      </w:r>
    </w:p>
    <w:p w14:paraId="29F28C78" w14:textId="77777777" w:rsidR="00000000" w:rsidRDefault="00000000">
      <w:pPr>
        <w:jc w:val="both"/>
        <w:rPr>
          <w:sz w:val="32"/>
          <w:szCs w:val="32"/>
          <w:lang w:val="uk-UA"/>
        </w:rPr>
      </w:pPr>
      <w:r>
        <w:rPr>
          <w:sz w:val="32"/>
          <w:szCs w:val="32"/>
          <w:lang w:val="uk-UA"/>
        </w:rPr>
        <w:t>- з них ліси — 3522 га;</w:t>
      </w:r>
    </w:p>
    <w:p w14:paraId="59039CE7" w14:textId="77777777" w:rsidR="00000000" w:rsidRDefault="00000000">
      <w:pPr>
        <w:jc w:val="both"/>
        <w:rPr>
          <w:sz w:val="32"/>
          <w:szCs w:val="32"/>
          <w:lang w:val="uk-UA"/>
        </w:rPr>
      </w:pPr>
      <w:r>
        <w:rPr>
          <w:sz w:val="32"/>
          <w:szCs w:val="32"/>
          <w:lang w:val="uk-UA"/>
        </w:rPr>
        <w:t>- присадибні ділянки — 66 га;</w:t>
      </w:r>
    </w:p>
    <w:p w14:paraId="7AA7246E" w14:textId="77777777" w:rsidR="00000000" w:rsidRDefault="00000000">
      <w:pPr>
        <w:jc w:val="both"/>
        <w:rPr>
          <w:sz w:val="32"/>
          <w:szCs w:val="32"/>
          <w:lang w:val="uk-UA"/>
        </w:rPr>
      </w:pPr>
      <w:r>
        <w:rPr>
          <w:sz w:val="32"/>
          <w:szCs w:val="32"/>
          <w:lang w:val="uk-UA"/>
        </w:rPr>
        <w:t>- особисті селянські господарства — 135,6 га;</w:t>
      </w:r>
    </w:p>
    <w:p w14:paraId="792D79FB" w14:textId="77777777" w:rsidR="00000000" w:rsidRDefault="00000000">
      <w:pPr>
        <w:jc w:val="both"/>
        <w:rPr>
          <w:sz w:val="32"/>
          <w:szCs w:val="32"/>
          <w:lang w:val="uk-UA"/>
        </w:rPr>
      </w:pPr>
      <w:r>
        <w:rPr>
          <w:sz w:val="32"/>
          <w:szCs w:val="32"/>
          <w:lang w:val="uk-UA"/>
        </w:rPr>
        <w:t>- забудовані землі — 17,6 га;</w:t>
      </w:r>
    </w:p>
    <w:p w14:paraId="60AD9349" w14:textId="77777777" w:rsidR="00000000" w:rsidRDefault="00000000">
      <w:pPr>
        <w:jc w:val="both"/>
        <w:rPr>
          <w:sz w:val="32"/>
          <w:szCs w:val="32"/>
          <w:lang w:val="uk-UA"/>
        </w:rPr>
      </w:pPr>
      <w:r>
        <w:rPr>
          <w:sz w:val="32"/>
          <w:szCs w:val="32"/>
          <w:lang w:val="uk-UA"/>
        </w:rPr>
        <w:t>- всього сільськогосподарських угідь (рілля) — 207,28 га;</w:t>
      </w:r>
    </w:p>
    <w:p w14:paraId="7DF83028" w14:textId="77777777" w:rsidR="00000000" w:rsidRDefault="00000000">
      <w:pPr>
        <w:jc w:val="both"/>
        <w:rPr>
          <w:sz w:val="32"/>
          <w:szCs w:val="32"/>
          <w:lang w:val="uk-UA"/>
        </w:rPr>
      </w:pPr>
      <w:r>
        <w:rPr>
          <w:sz w:val="32"/>
          <w:szCs w:val="32"/>
          <w:lang w:val="uk-UA"/>
        </w:rPr>
        <w:t>- сіножатті — 209,45 га;</w:t>
      </w:r>
    </w:p>
    <w:p w14:paraId="355C6A2A" w14:textId="77777777" w:rsidR="00000000" w:rsidRDefault="00000000">
      <w:pPr>
        <w:jc w:val="both"/>
        <w:rPr>
          <w:sz w:val="32"/>
          <w:szCs w:val="32"/>
          <w:lang w:val="uk-UA"/>
        </w:rPr>
      </w:pPr>
      <w:r>
        <w:rPr>
          <w:sz w:val="32"/>
          <w:szCs w:val="32"/>
          <w:lang w:val="uk-UA"/>
        </w:rPr>
        <w:t>- інші землі — 580,07 га.</w:t>
      </w:r>
    </w:p>
    <w:p w14:paraId="35619C02" w14:textId="77777777" w:rsidR="00000000" w:rsidRDefault="00000000">
      <w:pPr>
        <w:jc w:val="both"/>
      </w:pPr>
      <w:r>
        <w:rPr>
          <w:sz w:val="32"/>
          <w:szCs w:val="32"/>
          <w:lang w:val="uk-UA"/>
        </w:rPr>
        <w:tab/>
        <w:t>Площа населених пунктів згідно розроблених генеральних планів становить село Варварівка 210,10 га, село Голики 191,19 га.</w:t>
      </w:r>
    </w:p>
    <w:p w14:paraId="7CAACEE4" w14:textId="77777777" w:rsidR="00000000" w:rsidRDefault="00000000">
      <w:pPr>
        <w:ind w:firstLine="708"/>
        <w:jc w:val="both"/>
      </w:pPr>
    </w:p>
    <w:p w14:paraId="3FCFFCAF" w14:textId="77777777" w:rsidR="00000000" w:rsidRDefault="00000000">
      <w:pPr>
        <w:ind w:firstLine="708"/>
        <w:jc w:val="both"/>
        <w:rPr>
          <w:b/>
          <w:bCs/>
          <w:sz w:val="32"/>
          <w:szCs w:val="32"/>
          <w:lang w:val="uk-UA"/>
        </w:rPr>
      </w:pPr>
      <w:r>
        <w:rPr>
          <w:b/>
          <w:bCs/>
          <w:sz w:val="36"/>
          <w:szCs w:val="36"/>
          <w:lang w:val="uk-UA"/>
        </w:rPr>
        <w:t>АДМІНІСТРАТИВНІ ПОСЛУГИ</w:t>
      </w:r>
    </w:p>
    <w:p w14:paraId="291DA928" w14:textId="77777777" w:rsidR="00000000" w:rsidRDefault="00000000">
      <w:pPr>
        <w:jc w:val="both"/>
        <w:rPr>
          <w:b/>
          <w:bCs/>
          <w:sz w:val="32"/>
          <w:szCs w:val="32"/>
          <w:lang w:val="uk-UA"/>
        </w:rPr>
      </w:pPr>
    </w:p>
    <w:p w14:paraId="71EF265D" w14:textId="77777777" w:rsidR="00000000" w:rsidRDefault="00000000">
      <w:pPr>
        <w:jc w:val="both"/>
        <w:rPr>
          <w:sz w:val="32"/>
          <w:szCs w:val="32"/>
          <w:shd w:val="clear" w:color="auto" w:fill="FFFFFF"/>
          <w:lang w:val="uk-UA"/>
        </w:rPr>
      </w:pPr>
      <w:r>
        <w:rPr>
          <w:sz w:val="32"/>
          <w:szCs w:val="32"/>
          <w:lang w:val="uk-UA"/>
        </w:rPr>
        <w:tab/>
        <w:t xml:space="preserve">Славутська міська територіальна громада максимально наблизила адміністративні послуги до жителів сіл Варварівка та Голики. Адміністратор ЦНАП Наталія КРАВЧЕНКО працює на віддаленому місці роботи в адміністративному приміщенні Варварівського старостинського округу, яка у своїй діяльності керується Конституцією України, законами України «Про місцеве самоврядування в Україні», «Про службу в органах місцевого самоврядування», «Про запобігання корупції», «Про звернення громадян», «Про інформацію», «Про доступ до публічної інформації», «Про захист персональних даних», «Про адміністративні послуги» та іншими законодавчими й нормативними документами за напрямом діяльності, рішеннями міської ради та її виконавчого комітету, розпорядчими актами міського голови, </w:t>
      </w:r>
      <w:bookmarkStart w:id="0" w:name="_Hlk531334551"/>
      <w:r>
        <w:rPr>
          <w:sz w:val="32"/>
          <w:szCs w:val="32"/>
          <w:lang w:val="uk-UA"/>
        </w:rPr>
        <w:t>регламентами міської ради та її виконавчого комітету, Правилами внутрішнього трудового розпорядку у виконавчих органах Славутської міської ради, Правилами етики та моралі працівників виконавчих органів Славутської міської ради</w:t>
      </w:r>
      <w:bookmarkEnd w:id="0"/>
      <w:r>
        <w:rPr>
          <w:sz w:val="32"/>
          <w:szCs w:val="32"/>
          <w:lang w:val="uk-UA"/>
        </w:rPr>
        <w:t xml:space="preserve"> та положенням про ЦНАП.</w:t>
      </w:r>
      <w:r>
        <w:rPr>
          <w:sz w:val="32"/>
          <w:szCs w:val="32"/>
          <w:lang w:val="uk-UA"/>
        </w:rPr>
        <w:tab/>
      </w:r>
    </w:p>
    <w:p w14:paraId="7E9FBEE2" w14:textId="77777777" w:rsidR="00000000" w:rsidRDefault="00000000">
      <w:pPr>
        <w:jc w:val="both"/>
        <w:rPr>
          <w:sz w:val="32"/>
          <w:szCs w:val="32"/>
          <w:shd w:val="clear" w:color="auto" w:fill="FFFFFF"/>
          <w:lang w:val="uk-UA"/>
        </w:rPr>
      </w:pPr>
      <w:r>
        <w:rPr>
          <w:sz w:val="32"/>
          <w:szCs w:val="32"/>
          <w:shd w:val="clear" w:color="auto" w:fill="FFFFFF"/>
          <w:lang w:val="uk-UA"/>
        </w:rPr>
        <w:lastRenderedPageBreak/>
        <w:tab/>
        <w:t>Адміністратор ЦНАП сіл Варварівка та Голики приймає від суб’єктів звернень документи, необхідні для надання адміністративних послуг, здійснює їх реєстрацію та подання документів відповідним суб’єктам надання адміністративних послуг з дотриманням вимог</w:t>
      </w:r>
      <w:r>
        <w:rPr>
          <w:rStyle w:val="apple-converted-space"/>
          <w:sz w:val="32"/>
          <w:szCs w:val="32"/>
          <w:shd w:val="clear" w:color="auto" w:fill="FFFFFF"/>
          <w:lang w:val="uk-UA"/>
        </w:rPr>
        <w:t xml:space="preserve"> </w:t>
      </w:r>
      <w:hyperlink r:id="rId7" w:anchor="_blank" w:history="1">
        <w:r>
          <w:rPr>
            <w:rStyle w:val="a4"/>
            <w:color w:val="000000"/>
            <w:sz w:val="32"/>
            <w:szCs w:val="32"/>
            <w:u w:val="none"/>
            <w:bdr w:val="none" w:sz="0" w:space="0" w:color="000000"/>
            <w:shd w:val="clear" w:color="auto" w:fill="FFFFFF"/>
            <w:lang w:val="uk-UA"/>
          </w:rPr>
          <w:t>Закону України «Про захист персональних даних</w:t>
        </w:r>
        <w:r>
          <w:rPr>
            <w:rStyle w:val="a4"/>
            <w:color w:val="111111"/>
            <w:sz w:val="32"/>
            <w:szCs w:val="32"/>
            <w:u w:val="none"/>
            <w:lang w:val="uk-UA"/>
          </w:rPr>
          <w:t>»</w:t>
        </w:r>
      </w:hyperlink>
      <w:r>
        <w:rPr>
          <w:color w:val="111111"/>
          <w:sz w:val="32"/>
          <w:szCs w:val="32"/>
          <w:lang w:val="uk-UA"/>
        </w:rPr>
        <w:t>.</w:t>
      </w:r>
      <w:r>
        <w:rPr>
          <w:sz w:val="32"/>
          <w:szCs w:val="32"/>
          <w:lang w:val="uk-UA"/>
        </w:rPr>
        <w:t xml:space="preserve"> </w:t>
      </w:r>
      <w:r>
        <w:rPr>
          <w:sz w:val="32"/>
          <w:szCs w:val="32"/>
          <w:lang w:val="uk-UA"/>
        </w:rPr>
        <w:tab/>
      </w:r>
      <w:r>
        <w:rPr>
          <w:sz w:val="32"/>
          <w:szCs w:val="32"/>
          <w:shd w:val="clear" w:color="auto" w:fill="FFFFFF"/>
          <w:lang w:val="uk-UA"/>
        </w:rPr>
        <w:t>Надає жителям старостинського округу вичерпну інформацію та консультації щодо вимог та порядку надання адміністративних послуг.</w:t>
      </w:r>
    </w:p>
    <w:p w14:paraId="516AE31B" w14:textId="77777777" w:rsidR="00000000" w:rsidRDefault="00000000">
      <w:pPr>
        <w:jc w:val="both"/>
        <w:rPr>
          <w:sz w:val="32"/>
          <w:szCs w:val="32"/>
          <w:shd w:val="clear" w:color="auto" w:fill="FFFFFF"/>
          <w:lang w:val="uk-UA"/>
        </w:rPr>
      </w:pPr>
      <w:r>
        <w:rPr>
          <w:sz w:val="32"/>
          <w:szCs w:val="32"/>
          <w:shd w:val="clear" w:color="auto" w:fill="FFFFFF"/>
          <w:lang w:val="uk-UA"/>
        </w:rPr>
        <w:tab/>
        <w:t>Здійснює контроль за термінами розгляду звернень громадян, переданих на виконання управлінням, відділам та посадовим особам – виконавцям.</w:t>
      </w:r>
    </w:p>
    <w:p w14:paraId="0C975828" w14:textId="77777777" w:rsidR="00000000" w:rsidRDefault="00000000">
      <w:pPr>
        <w:jc w:val="both"/>
        <w:rPr>
          <w:sz w:val="32"/>
          <w:szCs w:val="32"/>
          <w:lang w:val="uk-UA"/>
        </w:rPr>
      </w:pPr>
      <w:r>
        <w:rPr>
          <w:sz w:val="32"/>
          <w:szCs w:val="32"/>
          <w:shd w:val="clear" w:color="auto" w:fill="FFFFFF"/>
          <w:lang w:val="uk-UA"/>
        </w:rPr>
        <w:tab/>
        <w:t>Оформляє справи за зверненнями громадян та наданням адміністративних послуг. Видає суб’єктам звернень результати надання адміністративних послуг.</w:t>
      </w:r>
    </w:p>
    <w:p w14:paraId="251DA5BD" w14:textId="77777777" w:rsidR="00000000" w:rsidRDefault="00000000">
      <w:pPr>
        <w:jc w:val="both"/>
        <w:rPr>
          <w:sz w:val="32"/>
          <w:szCs w:val="32"/>
          <w:lang w:val="uk-UA"/>
        </w:rPr>
      </w:pPr>
      <w:r>
        <w:rPr>
          <w:sz w:val="32"/>
          <w:szCs w:val="32"/>
          <w:lang w:val="uk-UA"/>
        </w:rPr>
        <w:tab/>
        <w:t>Щоденно  громадяни можуть отримувати адміністративні послуги через свого адміністратора, який постійно працює над підвищенням свого професійного рівня, за результатами яких отримує кваліфікаційні сертифікати, вивчає зміни у законодавстві.</w:t>
      </w:r>
    </w:p>
    <w:p w14:paraId="7D6C07C4" w14:textId="77777777" w:rsidR="00000000" w:rsidRDefault="00000000">
      <w:pPr>
        <w:jc w:val="both"/>
        <w:rPr>
          <w:sz w:val="32"/>
          <w:szCs w:val="32"/>
          <w:lang w:val="uk-UA"/>
        </w:rPr>
      </w:pPr>
      <w:r>
        <w:rPr>
          <w:sz w:val="32"/>
          <w:szCs w:val="32"/>
          <w:lang w:val="uk-UA"/>
        </w:rPr>
        <w:tab/>
        <w:t>За звітний період жителі старостинського округу зверталися за наданням таких адміністративних послуг:</w:t>
      </w:r>
    </w:p>
    <w:p w14:paraId="3472EEAD" w14:textId="77777777" w:rsidR="00000000" w:rsidRDefault="00000000">
      <w:pPr>
        <w:jc w:val="both"/>
        <w:rPr>
          <w:sz w:val="32"/>
          <w:szCs w:val="32"/>
          <w:lang w:val="uk-UA"/>
        </w:rPr>
      </w:pPr>
      <w:r>
        <w:rPr>
          <w:sz w:val="32"/>
          <w:szCs w:val="32"/>
          <w:lang w:val="uk-UA"/>
        </w:rPr>
        <w:t>- 22 особи за призначенням одноразової матеріальної допомоги з коштів бюджету Славутської міської ТГ;</w:t>
      </w:r>
    </w:p>
    <w:p w14:paraId="383B4215" w14:textId="77777777" w:rsidR="00000000" w:rsidRDefault="00000000">
      <w:pPr>
        <w:jc w:val="both"/>
        <w:rPr>
          <w:sz w:val="32"/>
          <w:szCs w:val="32"/>
          <w:lang w:val="uk-UA"/>
        </w:rPr>
      </w:pPr>
      <w:r>
        <w:rPr>
          <w:sz w:val="32"/>
          <w:szCs w:val="32"/>
          <w:lang w:val="uk-UA"/>
        </w:rPr>
        <w:t>- призначено житлову субсидію для 62 сімей;</w:t>
      </w:r>
    </w:p>
    <w:p w14:paraId="5462F44C" w14:textId="77777777" w:rsidR="00000000" w:rsidRDefault="00000000">
      <w:pPr>
        <w:jc w:val="both"/>
        <w:rPr>
          <w:sz w:val="32"/>
          <w:szCs w:val="32"/>
          <w:lang w:val="uk-UA"/>
        </w:rPr>
      </w:pPr>
      <w:r>
        <w:rPr>
          <w:sz w:val="32"/>
          <w:szCs w:val="32"/>
          <w:lang w:val="uk-UA"/>
        </w:rPr>
        <w:t>- призначено державну соціальну допомогу малозабезпеченим сім’ям для 46 сімей;</w:t>
      </w:r>
    </w:p>
    <w:p w14:paraId="7342EB30" w14:textId="77777777" w:rsidR="00000000" w:rsidRDefault="00000000">
      <w:pPr>
        <w:jc w:val="both"/>
        <w:rPr>
          <w:sz w:val="32"/>
          <w:szCs w:val="32"/>
          <w:lang w:val="uk-UA"/>
        </w:rPr>
      </w:pPr>
      <w:r>
        <w:rPr>
          <w:sz w:val="32"/>
          <w:szCs w:val="32"/>
          <w:lang w:val="uk-UA"/>
        </w:rPr>
        <w:t>- призначено допомогу на дітей одиноким матерям для 17 сімей;</w:t>
      </w:r>
    </w:p>
    <w:p w14:paraId="694579A2" w14:textId="77777777" w:rsidR="00000000" w:rsidRDefault="00000000">
      <w:pPr>
        <w:jc w:val="both"/>
        <w:rPr>
          <w:sz w:val="32"/>
          <w:szCs w:val="32"/>
          <w:lang w:val="uk-UA"/>
        </w:rPr>
      </w:pPr>
      <w:r>
        <w:rPr>
          <w:sz w:val="32"/>
          <w:szCs w:val="32"/>
          <w:lang w:val="uk-UA"/>
        </w:rPr>
        <w:t>- призначено допомогу при народженні для 2 осіб;</w:t>
      </w:r>
    </w:p>
    <w:p w14:paraId="29583CF4" w14:textId="77777777" w:rsidR="00000000" w:rsidRDefault="00000000">
      <w:pPr>
        <w:jc w:val="both"/>
        <w:rPr>
          <w:sz w:val="32"/>
          <w:szCs w:val="32"/>
          <w:lang w:val="uk-UA"/>
        </w:rPr>
      </w:pPr>
      <w:r>
        <w:rPr>
          <w:sz w:val="32"/>
          <w:szCs w:val="32"/>
          <w:lang w:val="uk-UA"/>
        </w:rPr>
        <w:t>- призначено допомога у зв’язку з вагітністю та пологами для 4 осіб;</w:t>
      </w:r>
    </w:p>
    <w:p w14:paraId="39273535" w14:textId="77777777" w:rsidR="00000000" w:rsidRDefault="00000000">
      <w:pPr>
        <w:jc w:val="both"/>
        <w:rPr>
          <w:sz w:val="32"/>
          <w:szCs w:val="32"/>
          <w:lang w:val="uk-UA"/>
        </w:rPr>
      </w:pPr>
      <w:r>
        <w:rPr>
          <w:sz w:val="32"/>
          <w:szCs w:val="32"/>
          <w:lang w:val="uk-UA"/>
        </w:rPr>
        <w:t>- призначена державна допомога на дітей, над якими встановлено опіку чи піклування для 2 сімей;</w:t>
      </w:r>
    </w:p>
    <w:p w14:paraId="3031008E" w14:textId="77777777" w:rsidR="00000000" w:rsidRDefault="00000000">
      <w:pPr>
        <w:jc w:val="both"/>
        <w:rPr>
          <w:sz w:val="32"/>
          <w:szCs w:val="32"/>
          <w:lang w:val="uk-UA"/>
        </w:rPr>
      </w:pPr>
      <w:r>
        <w:rPr>
          <w:sz w:val="32"/>
          <w:szCs w:val="32"/>
          <w:lang w:val="uk-UA"/>
        </w:rPr>
        <w:t>- призначено пільги учасникам бойових дій для 16 сімей;</w:t>
      </w:r>
    </w:p>
    <w:p w14:paraId="62EF1A4E" w14:textId="77777777" w:rsidR="00000000" w:rsidRDefault="00000000">
      <w:pPr>
        <w:jc w:val="both"/>
        <w:rPr>
          <w:sz w:val="32"/>
          <w:szCs w:val="32"/>
          <w:lang w:val="uk-UA"/>
        </w:rPr>
      </w:pPr>
      <w:r>
        <w:rPr>
          <w:sz w:val="32"/>
          <w:szCs w:val="32"/>
          <w:lang w:val="uk-UA"/>
        </w:rPr>
        <w:t>- призначено пільги багатодітним сім’ям для 9 сімей;</w:t>
      </w:r>
    </w:p>
    <w:p w14:paraId="09D1108F" w14:textId="77777777" w:rsidR="00000000" w:rsidRDefault="00000000">
      <w:pPr>
        <w:jc w:val="both"/>
        <w:rPr>
          <w:sz w:val="32"/>
          <w:szCs w:val="32"/>
          <w:lang w:val="uk-UA"/>
        </w:rPr>
      </w:pPr>
      <w:r>
        <w:rPr>
          <w:sz w:val="32"/>
          <w:szCs w:val="32"/>
          <w:lang w:val="uk-UA"/>
        </w:rPr>
        <w:t>- видано посвідчення для батьків з багатодітної сім’ї та дітям з багатодітної сім’ї для 8 осіб;</w:t>
      </w:r>
    </w:p>
    <w:p w14:paraId="3474F8D8" w14:textId="77777777" w:rsidR="00000000" w:rsidRDefault="00000000">
      <w:pPr>
        <w:jc w:val="both"/>
        <w:rPr>
          <w:sz w:val="32"/>
          <w:szCs w:val="32"/>
          <w:lang w:val="uk-UA"/>
        </w:rPr>
      </w:pPr>
      <w:r>
        <w:rPr>
          <w:sz w:val="32"/>
          <w:szCs w:val="32"/>
          <w:lang w:val="uk-UA"/>
        </w:rPr>
        <w:t>- призначено допомогу по догляду за хворими для 5 осіб;</w:t>
      </w:r>
    </w:p>
    <w:p w14:paraId="067B4778" w14:textId="77777777" w:rsidR="00000000" w:rsidRDefault="00000000">
      <w:pPr>
        <w:jc w:val="both"/>
        <w:rPr>
          <w:sz w:val="32"/>
          <w:szCs w:val="32"/>
          <w:lang w:val="uk-UA"/>
        </w:rPr>
      </w:pPr>
      <w:r>
        <w:rPr>
          <w:sz w:val="32"/>
          <w:szCs w:val="32"/>
          <w:lang w:val="uk-UA"/>
        </w:rPr>
        <w:t>- призначено допомогу «пакунок малюка» для 3 осіб;</w:t>
      </w:r>
    </w:p>
    <w:p w14:paraId="427187A2" w14:textId="77777777" w:rsidR="00000000" w:rsidRDefault="00000000">
      <w:pPr>
        <w:jc w:val="both"/>
        <w:rPr>
          <w:sz w:val="32"/>
          <w:szCs w:val="32"/>
          <w:lang w:val="uk-UA"/>
        </w:rPr>
      </w:pPr>
      <w:r>
        <w:rPr>
          <w:sz w:val="32"/>
          <w:szCs w:val="32"/>
          <w:lang w:val="uk-UA"/>
        </w:rPr>
        <w:t>- на реєстрацію місця проживання звернулися 33 осіб;</w:t>
      </w:r>
    </w:p>
    <w:p w14:paraId="186D1ECE" w14:textId="77777777" w:rsidR="00000000" w:rsidRDefault="00000000">
      <w:pPr>
        <w:jc w:val="both"/>
        <w:rPr>
          <w:sz w:val="32"/>
          <w:szCs w:val="32"/>
          <w:lang w:val="uk-UA"/>
        </w:rPr>
      </w:pPr>
      <w:r>
        <w:rPr>
          <w:sz w:val="32"/>
          <w:szCs w:val="32"/>
          <w:lang w:val="uk-UA"/>
        </w:rPr>
        <w:t>- на зняття з реєстрації місця проживання звернулися 11 осіб;</w:t>
      </w:r>
    </w:p>
    <w:p w14:paraId="2D438D38" w14:textId="77777777" w:rsidR="00000000" w:rsidRDefault="00000000">
      <w:pPr>
        <w:jc w:val="both"/>
        <w:rPr>
          <w:sz w:val="32"/>
          <w:szCs w:val="32"/>
          <w:lang w:val="uk-UA"/>
        </w:rPr>
      </w:pPr>
      <w:r>
        <w:rPr>
          <w:sz w:val="32"/>
          <w:szCs w:val="32"/>
          <w:lang w:val="uk-UA"/>
        </w:rPr>
        <w:lastRenderedPageBreak/>
        <w:t>- 3 громадяни зверталися на дозвіл на розроблення технічної документації із землеустрою щодо</w:t>
      </w:r>
    </w:p>
    <w:p w14:paraId="138D62A8" w14:textId="77777777" w:rsidR="00000000" w:rsidRDefault="00000000">
      <w:pPr>
        <w:jc w:val="both"/>
        <w:rPr>
          <w:color w:val="000000"/>
          <w:sz w:val="32"/>
          <w:szCs w:val="32"/>
          <w:lang w:val="uk-UA"/>
        </w:rPr>
      </w:pPr>
      <w:r>
        <w:rPr>
          <w:sz w:val="32"/>
          <w:szCs w:val="32"/>
          <w:lang w:val="uk-UA"/>
        </w:rPr>
        <w:t xml:space="preserve">  встановлення (відновлення) меж земельної ділянки в натурі (на місцевості);</w:t>
      </w:r>
    </w:p>
    <w:p w14:paraId="320E7B2F" w14:textId="77777777" w:rsidR="00000000" w:rsidRDefault="00000000">
      <w:pPr>
        <w:jc w:val="both"/>
        <w:rPr>
          <w:color w:val="000000"/>
          <w:sz w:val="32"/>
          <w:szCs w:val="32"/>
          <w:bdr w:val="none" w:sz="0" w:space="0" w:color="000000"/>
          <w:lang w:val="uk-UA"/>
        </w:rPr>
      </w:pPr>
      <w:r>
        <w:rPr>
          <w:color w:val="000000"/>
          <w:sz w:val="32"/>
          <w:szCs w:val="32"/>
          <w:lang w:val="uk-UA"/>
        </w:rPr>
        <w:t xml:space="preserve">- 11 громадян зверталися для </w:t>
      </w:r>
      <w:r>
        <w:rPr>
          <w:color w:val="000000"/>
          <w:sz w:val="32"/>
          <w:szCs w:val="32"/>
          <w:bdr w:val="none" w:sz="0" w:space="0" w:color="000000"/>
          <w:lang w:val="uk-UA"/>
        </w:rPr>
        <w:t>з</w:t>
      </w:r>
      <w:hyperlink r:id="rId8" w:history="1">
        <w:r>
          <w:rPr>
            <w:rStyle w:val="a4"/>
            <w:color w:val="000000"/>
            <w:sz w:val="32"/>
            <w:szCs w:val="32"/>
            <w:u w:val="none"/>
            <w:bdr w:val="none" w:sz="0" w:space="0" w:color="000000"/>
            <w:lang w:val="uk-UA"/>
          </w:rPr>
          <w:t>атвердження технічної документації із землеустрою щодо встановлення</w:t>
        </w:r>
      </w:hyperlink>
    </w:p>
    <w:p w14:paraId="70987DBB" w14:textId="77777777" w:rsidR="00000000" w:rsidRDefault="00000000">
      <w:pPr>
        <w:jc w:val="both"/>
        <w:rPr>
          <w:color w:val="000000"/>
          <w:sz w:val="32"/>
          <w:szCs w:val="32"/>
          <w:bdr w:val="none" w:sz="0" w:space="0" w:color="000000"/>
          <w:lang w:val="uk-UA"/>
        </w:rPr>
      </w:pPr>
      <w:r>
        <w:rPr>
          <w:color w:val="000000"/>
          <w:sz w:val="32"/>
          <w:szCs w:val="32"/>
          <w:bdr w:val="none" w:sz="0" w:space="0" w:color="000000"/>
          <w:lang w:val="uk-UA"/>
        </w:rPr>
        <w:t xml:space="preserve">  (відновлення) меж земельної ділянки в натурі (на місцевості);</w:t>
      </w:r>
    </w:p>
    <w:p w14:paraId="251C6FF6" w14:textId="77777777" w:rsidR="00000000" w:rsidRDefault="00000000">
      <w:pPr>
        <w:jc w:val="both"/>
        <w:rPr>
          <w:color w:val="000000"/>
          <w:sz w:val="32"/>
          <w:szCs w:val="32"/>
          <w:bdr w:val="none" w:sz="0" w:space="0" w:color="000000"/>
          <w:lang w:val="uk-UA"/>
        </w:rPr>
      </w:pPr>
      <w:r>
        <w:rPr>
          <w:color w:val="000000"/>
          <w:sz w:val="32"/>
          <w:szCs w:val="32"/>
          <w:bdr w:val="none" w:sz="0" w:space="0" w:color="000000"/>
          <w:lang w:val="uk-UA"/>
        </w:rPr>
        <w:t>- на державну реєстрацію права власності на нерухоме майно зверталися 5 осіб;</w:t>
      </w:r>
    </w:p>
    <w:p w14:paraId="4F00021D" w14:textId="77777777" w:rsidR="00000000" w:rsidRDefault="00000000">
      <w:pPr>
        <w:jc w:val="both"/>
        <w:rPr>
          <w:color w:val="000000"/>
          <w:sz w:val="32"/>
          <w:szCs w:val="32"/>
          <w:bdr w:val="none" w:sz="0" w:space="0" w:color="000000"/>
          <w:lang w:val="uk-UA"/>
        </w:rPr>
      </w:pPr>
      <w:r>
        <w:rPr>
          <w:color w:val="000000"/>
          <w:sz w:val="32"/>
          <w:szCs w:val="32"/>
          <w:bdr w:val="none" w:sz="0" w:space="0" w:color="000000"/>
          <w:lang w:val="uk-UA"/>
        </w:rPr>
        <w:t>- на державну реєстрацію іншого (відмінного від права власності) речового права на нерухоме майно</w:t>
      </w:r>
    </w:p>
    <w:p w14:paraId="4E5DF2E4" w14:textId="77777777" w:rsidR="00000000" w:rsidRDefault="00000000">
      <w:pPr>
        <w:jc w:val="both"/>
        <w:rPr>
          <w:sz w:val="32"/>
          <w:szCs w:val="32"/>
          <w:lang w:val="uk-UA"/>
        </w:rPr>
      </w:pPr>
      <w:r>
        <w:rPr>
          <w:color w:val="000000"/>
          <w:sz w:val="32"/>
          <w:szCs w:val="32"/>
          <w:bdr w:val="none" w:sz="0" w:space="0" w:color="000000"/>
          <w:lang w:val="uk-UA"/>
        </w:rPr>
        <w:t xml:space="preserve">  звертався орендар для 24 осіб;</w:t>
      </w:r>
    </w:p>
    <w:p w14:paraId="053C054D" w14:textId="77777777" w:rsidR="00000000" w:rsidRDefault="00000000">
      <w:pPr>
        <w:jc w:val="both"/>
        <w:rPr>
          <w:sz w:val="32"/>
          <w:szCs w:val="32"/>
          <w:lang w:val="uk-UA"/>
        </w:rPr>
      </w:pPr>
      <w:r>
        <w:rPr>
          <w:sz w:val="32"/>
          <w:szCs w:val="32"/>
          <w:lang w:val="uk-UA"/>
        </w:rPr>
        <w:t>- 71 громадян отримали витяг з технічної документації про нормативну грошову оцінку земельної ділянки;</w:t>
      </w:r>
    </w:p>
    <w:p w14:paraId="6AA400BC" w14:textId="77777777" w:rsidR="00000000" w:rsidRDefault="00000000">
      <w:pPr>
        <w:jc w:val="both"/>
        <w:rPr>
          <w:color w:val="000000"/>
          <w:sz w:val="32"/>
          <w:szCs w:val="32"/>
          <w:bdr w:val="none" w:sz="0" w:space="0" w:color="000000"/>
        </w:rPr>
      </w:pPr>
      <w:r>
        <w:rPr>
          <w:sz w:val="32"/>
          <w:szCs w:val="32"/>
          <w:lang w:val="uk-UA"/>
        </w:rPr>
        <w:t>- послуги з в</w:t>
      </w:r>
      <w:hyperlink r:id="rId9" w:history="1">
        <w:r>
          <w:rPr>
            <w:rStyle w:val="a4"/>
            <w:color w:val="000000"/>
            <w:sz w:val="32"/>
            <w:szCs w:val="32"/>
            <w:u w:val="none"/>
            <w:bdr w:val="none" w:sz="0" w:space="0" w:color="000000"/>
          </w:rPr>
          <w:t>клеювання до паспорта громадянина України (зразка 1994 року) фотокартки при досягненні</w:t>
        </w:r>
      </w:hyperlink>
    </w:p>
    <w:p w14:paraId="30BD1B1E" w14:textId="77777777" w:rsidR="00000000" w:rsidRDefault="00000000">
      <w:pPr>
        <w:jc w:val="both"/>
        <w:rPr>
          <w:sz w:val="32"/>
          <w:szCs w:val="32"/>
          <w:lang w:val="uk-UA"/>
        </w:rPr>
      </w:pPr>
      <w:r>
        <w:rPr>
          <w:color w:val="000000"/>
          <w:sz w:val="32"/>
          <w:szCs w:val="32"/>
          <w:bdr w:val="none" w:sz="0" w:space="0" w:color="000000"/>
        </w:rPr>
        <w:t xml:space="preserve">   </w:t>
      </w:r>
      <w:hyperlink r:id="rId10" w:history="1">
        <w:r>
          <w:rPr>
            <w:rStyle w:val="a4"/>
            <w:color w:val="111111"/>
            <w:sz w:val="32"/>
            <w:szCs w:val="32"/>
            <w:u w:val="none"/>
            <w:bdr w:val="none" w:sz="0" w:space="0" w:color="000000"/>
          </w:rPr>
          <w:t>25- і</w:t>
        </w:r>
      </w:hyperlink>
      <w:r>
        <w:rPr>
          <w:color w:val="111111"/>
          <w:sz w:val="32"/>
          <w:szCs w:val="32"/>
          <w:bdr w:val="none" w:sz="0" w:space="0" w:color="000000"/>
        </w:rPr>
        <w:t xml:space="preserve"> </w:t>
      </w:r>
      <w:r>
        <w:rPr>
          <w:color w:val="000000"/>
          <w:sz w:val="32"/>
          <w:szCs w:val="32"/>
          <w:bdr w:val="none" w:sz="0" w:space="0" w:color="000000"/>
        </w:rPr>
        <w:t xml:space="preserve"> 45-</w:t>
      </w:r>
      <w:hyperlink r:id="rId11" w:history="1">
        <w:r>
          <w:rPr>
            <w:rStyle w:val="a4"/>
            <w:color w:val="111111"/>
            <w:sz w:val="32"/>
            <w:szCs w:val="32"/>
            <w:u w:val="none"/>
            <w:bdr w:val="none" w:sz="0" w:space="0" w:color="000000"/>
            <w:lang w:val="uk-UA"/>
          </w:rPr>
          <w:t>річного віку</w:t>
        </w:r>
      </w:hyperlink>
      <w:r>
        <w:rPr>
          <w:color w:val="000000"/>
          <w:sz w:val="32"/>
          <w:szCs w:val="32"/>
        </w:rPr>
        <w:t xml:space="preserve"> для</w:t>
      </w:r>
      <w:r>
        <w:rPr>
          <w:color w:val="000000"/>
          <w:sz w:val="32"/>
          <w:szCs w:val="32"/>
          <w:lang w:val="uk-UA"/>
        </w:rPr>
        <w:t xml:space="preserve"> 6 осіб;</w:t>
      </w:r>
    </w:p>
    <w:p w14:paraId="61C61A2C" w14:textId="77777777" w:rsidR="00000000" w:rsidRDefault="00000000">
      <w:pPr>
        <w:jc w:val="both"/>
        <w:rPr>
          <w:sz w:val="32"/>
          <w:szCs w:val="32"/>
          <w:lang w:val="uk-UA"/>
        </w:rPr>
      </w:pPr>
      <w:r>
        <w:rPr>
          <w:sz w:val="32"/>
          <w:szCs w:val="32"/>
          <w:lang w:val="uk-UA"/>
        </w:rPr>
        <w:t>- прийнято документи на призначення та виплату державної соціальної допомоги особам з інвалідністю з</w:t>
      </w:r>
    </w:p>
    <w:p w14:paraId="07E706BE" w14:textId="77777777" w:rsidR="00000000" w:rsidRDefault="00000000">
      <w:pPr>
        <w:jc w:val="both"/>
        <w:rPr>
          <w:sz w:val="32"/>
          <w:szCs w:val="32"/>
          <w:lang w:val="uk-UA"/>
        </w:rPr>
      </w:pPr>
      <w:r>
        <w:rPr>
          <w:sz w:val="32"/>
          <w:szCs w:val="32"/>
          <w:lang w:val="uk-UA"/>
        </w:rPr>
        <w:t xml:space="preserve">  дитинства та дітям з  інвалідністю для 3 громадян;</w:t>
      </w:r>
    </w:p>
    <w:p w14:paraId="44FA6B0F" w14:textId="77777777" w:rsidR="00000000" w:rsidRDefault="00000000">
      <w:pPr>
        <w:jc w:val="both"/>
        <w:rPr>
          <w:sz w:val="32"/>
          <w:szCs w:val="32"/>
          <w:lang w:val="uk-UA"/>
        </w:rPr>
      </w:pPr>
      <w:r>
        <w:rPr>
          <w:sz w:val="32"/>
          <w:szCs w:val="32"/>
          <w:lang w:val="uk-UA"/>
        </w:rPr>
        <w:t>- надавались інші адміністративні послуги.</w:t>
      </w:r>
    </w:p>
    <w:p w14:paraId="55E9F597" w14:textId="77777777" w:rsidR="00000000" w:rsidRDefault="00000000">
      <w:pPr>
        <w:jc w:val="both"/>
        <w:rPr>
          <w:sz w:val="32"/>
          <w:szCs w:val="32"/>
          <w:lang w:val="uk-UA"/>
        </w:rPr>
      </w:pPr>
    </w:p>
    <w:p w14:paraId="0B7F8537" w14:textId="77777777" w:rsidR="00000000" w:rsidRDefault="00000000">
      <w:pPr>
        <w:ind w:firstLine="708"/>
        <w:jc w:val="both"/>
        <w:rPr>
          <w:b/>
          <w:bCs/>
          <w:sz w:val="32"/>
          <w:szCs w:val="32"/>
          <w:lang w:val="uk-UA"/>
        </w:rPr>
      </w:pPr>
      <w:r>
        <w:rPr>
          <w:b/>
          <w:bCs/>
          <w:sz w:val="36"/>
          <w:szCs w:val="36"/>
          <w:lang w:val="uk-UA"/>
        </w:rPr>
        <w:t>ОСВІТА</w:t>
      </w:r>
    </w:p>
    <w:p w14:paraId="36263CEA" w14:textId="77777777" w:rsidR="00000000" w:rsidRDefault="00000000">
      <w:pPr>
        <w:jc w:val="both"/>
        <w:rPr>
          <w:b/>
          <w:bCs/>
          <w:sz w:val="32"/>
          <w:szCs w:val="32"/>
          <w:lang w:val="uk-UA"/>
        </w:rPr>
      </w:pPr>
    </w:p>
    <w:p w14:paraId="73FB9DBE" w14:textId="77777777" w:rsidR="00000000" w:rsidRDefault="00000000">
      <w:pPr>
        <w:jc w:val="both"/>
        <w:rPr>
          <w:sz w:val="32"/>
          <w:szCs w:val="32"/>
        </w:rPr>
      </w:pPr>
      <w:r>
        <w:rPr>
          <w:sz w:val="32"/>
          <w:szCs w:val="32"/>
          <w:lang w:val="uk-UA"/>
        </w:rPr>
        <w:tab/>
        <w:t>На території громади функціонує Варварівська гімназія Славутської міської ради, підрозділом  якої є  дошкільний заклад - дитячий садочок. У закладі створені  належні умови для забезпечення рівного доступу для здобуття якісної освіти та підвищення рівня організації освітнього процесу.</w:t>
      </w:r>
    </w:p>
    <w:p w14:paraId="16DF7FD5"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У гімназії навчається 68 здобувачів освіти та 21 вихованець  відвідує дошкільну різновікову групу.</w:t>
      </w:r>
    </w:p>
    <w:p w14:paraId="1737C0F5"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У навчальному закладі працює 14 вчителів, 1 вихователь дошкільної групи і 2 асистенти в інклюзивних класах, де є діти з особливими освітніми потребами та 6 працівників технічних і обслуговуючого персоналу.</w:t>
      </w:r>
    </w:p>
    <w:p w14:paraId="50F241C8" w14:textId="77777777" w:rsidR="00000000" w:rsidRDefault="00000000">
      <w:pPr>
        <w:pStyle w:val="normal1"/>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Освітній процес у гімназії та закладі дошкільної освіти здійснюється в очному форматі, оскільки для учасників освітнього процесу визначено та використовується найпростіше укриття, розташоване поблизу навчального  закладу, яке забезпечує можливість одночасного перебування всіх здобувачів освіти та вихованців.</w:t>
      </w:r>
    </w:p>
    <w:p w14:paraId="78D27A22"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Здобувачі освіти гімназії є активними учасниками різних конкурсів і змагань.</w:t>
      </w:r>
    </w:p>
    <w:p w14:paraId="3DA45A72"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У 2025 році учні взяли участь у:</w:t>
      </w:r>
    </w:p>
    <w:p w14:paraId="652E9710"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Всеукраїнському конкурсі творчих проєктів до Міжнародного дня рідної мови в межах Національного фестивалю «Код Нації» (Бондарук Поліна, Бродюк Мирослав, Мамчур Тетяна, Мох Вероніка, Мох Єлизавета — ІІІ місце, Часник Артем);</w:t>
      </w:r>
    </w:p>
    <w:p w14:paraId="47661DE0"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Всеукраїнському конкурсі дитячих малюнків на космічну тематику (Бродюк Мирослав);</w:t>
      </w:r>
    </w:p>
    <w:p w14:paraId="3394E4C8"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Всеукраїнському багатожанровому конкурсі мистецтв «Мистецтво під ялинку» (Мамчур Тетяна —           ІІ місце, Мох Вероніка — ІІ місце);</w:t>
      </w:r>
    </w:p>
    <w:p w14:paraId="72198E4A"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ІХ Всеукраїнському літературно-мистецькому конкурсі «Стежками Каменяра» (Мамчур Тетяна, Мох Вероніка, Паламарчук Валерія, Котик Таїсія, Хоменко Аріна);</w:t>
      </w:r>
    </w:p>
    <w:p w14:paraId="5974B194"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Міжнародному конкурсі імені Петра Яцика (Мамчур Тетяна);</w:t>
      </w:r>
    </w:p>
    <w:p w14:paraId="6CCD6EFA"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Обласному заочному конкурсі робіт юних фотоаматорів «Моя Україно!» (Богатирчук Артем —              ІІІ місце);</w:t>
      </w:r>
    </w:p>
    <w:p w14:paraId="20276276"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Всеукраїнському літературному дитячо-юнацькому фестивалі-конкурсі «Слово Нації» (дистанційний формат): Ковалишин Анна — ІІІ місце; Борей Вероніка — ІІІ місце;</w:t>
      </w:r>
    </w:p>
    <w:p w14:paraId="21F9033D"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Всеукраїнському інтерактивному конкурсі «МАН-Юніор Ерудит» (Биньковська Єлизавета — ІІ місце; Марчук Анна — І місце; Мукосій Лілія — ІІ місце; Ковалишин Анна — учасниця; Яцковська Каріна — ІІ місце);</w:t>
      </w:r>
    </w:p>
    <w:p w14:paraId="68FE01BE"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міському етапі Всеукраїнської дитячо-юнацької військово-патріотичної гри «Сокіл» («Джура») — рій «України діти» здобув ІІІ місце у конкурсі «Смуга перешкод»;</w:t>
      </w:r>
    </w:p>
    <w:p w14:paraId="7395B3E8"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міському етапі всеукраїнського проєкту “Крок до науки”( Яцковська Каріна);</w:t>
      </w:r>
    </w:p>
    <w:p w14:paraId="5123BBF9" w14:textId="77777777" w:rsidR="00000000" w:rsidRDefault="00000000">
      <w:pPr>
        <w:pStyle w:val="normal1"/>
        <w:numPr>
          <w:ilvl w:val="0"/>
          <w:numId w:val="2"/>
        </w:numPr>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Всеукраїнському проєкті «Пліч-о-пліч».</w:t>
      </w:r>
    </w:p>
    <w:p w14:paraId="62EF207D"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Педагогічні працівники гімназії також активно представляли заклад на професійних заходах. Зокрема, взяли участь у виставці педагогічних ідей «Освіта Хмельниччини на шляхах реформування – 2025». Творча група у складі Ткачук Н.Ф., Мамчур І.В., Бродюк С.А. здобула ІІІ місце. Бродюк С.А. у складі творчої групи педагогічних працівників ЗЗСО Славутської міської територіальної громади виборола ІІ місце.</w:t>
      </w:r>
    </w:p>
    <w:p w14:paraId="0ABE3DDF" w14:textId="77777777" w:rsidR="00000000" w:rsidRDefault="00000000">
      <w:pPr>
        <w:pStyle w:val="normal1"/>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 xml:space="preserve">Невід’ємною частиною освітнього процесу є виховна робота.У 2025 році виховна робота гімназії була спрямована на формування всебічно розвиненої особистості учня, здатної до свідомого вибору, </w:t>
      </w:r>
      <w:r>
        <w:rPr>
          <w:rFonts w:ascii="Times New Roman" w:eastAsia="Times New Roman" w:hAnsi="Times New Roman" w:cs="Times New Roman"/>
          <w:sz w:val="32"/>
          <w:szCs w:val="32"/>
        </w:rPr>
        <w:lastRenderedPageBreak/>
        <w:t>відповідальної громадянської позиції та активної участі в суспільному житті. В умовах воєнного стану особлива увага приділяється формуванню стійкості, взаємопідтримки, толерантності та національної самосвідомості здобувачів освіти.</w:t>
      </w:r>
    </w:p>
    <w:p w14:paraId="3F583B0D"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Пріоритетним напрямом залишалося національно-патріотичне виховання. Протягом року в гімназії проведено уроки мужності, години спілкування, тематичні заходи до державних і пам’ятних дат, благодійні та волонтерські акції на підтримку українських захисників. Учні брали активну участь у заходах до Дня Соборності України, Дня Герба України, Дня пам’яті та примирення, Дня захисників і захисниць України та інших визначних подій.</w:t>
      </w:r>
    </w:p>
    <w:p w14:paraId="36DE2D8D"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Значна увага приділялася громадянському, моральному та екологічному вихованню, формуванню здорового способу життя, профілактиці булінгу та правопорушень. Проводилися інформаційно-просвітницькі заходи, тренінги, бесіди з безпеки життєдіяльності та цифрової грамотності.</w:t>
      </w:r>
    </w:p>
    <w:p w14:paraId="04864D2C"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Системна та послідовна виховна діяльність сприяла створенню безпечного освітнього середовища та формуванню активної громадянської позиції здобувачів освіти.</w:t>
      </w:r>
    </w:p>
    <w:p w14:paraId="2F4B4762"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У Варварівській гімназії діє курінь імені Миколи Гончарука, до якого входять три рої «Козачата», «України діти» та «Молода Січ». Джури є активними учасниками різноманітних конкурсів та змагань патріотичного спрямування.</w:t>
      </w:r>
    </w:p>
    <w:p w14:paraId="75FE4F7E"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 xml:space="preserve">У 2025 році рої  джур куреня імені Миколи Гончарука взяли участь у міському етапі Всеукраїнської дитячо-юнацької військово-патріотичної гри «Сокіл» («Джура»), продовжуючи добру традицію закладу. </w:t>
      </w:r>
    </w:p>
    <w:p w14:paraId="383C8D42"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 xml:space="preserve">Упродовж 2025 року педагогічний колектив, учні та батьки гімназії активно долучилися до волонтерської діяльності на підтримку Збройних Сил України. </w:t>
      </w:r>
    </w:p>
    <w:p w14:paraId="0603F9D1"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У закладі відбувся Тиждень подяки ЗСУ, під час якого проведено тематичні заходи, акції підтримки та виготовлення листівок і оберегів для військових. Така діяльність об’єднує шкільну родину, виховує в учнів почуття вдячності, відповідальності та глибокої поваги до захисників України.</w:t>
      </w:r>
    </w:p>
    <w:p w14:paraId="61937C6C"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Незважаючи на складні умови, у 2025 році закладу вдалося забезпечити стабільне фінансування та покращити матеріально-технічну базу.</w:t>
      </w:r>
    </w:p>
    <w:p w14:paraId="72192F98"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Протягом року за кошти бюджету придбано:</w:t>
      </w:r>
    </w:p>
    <w:p w14:paraId="4B43DDCB"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-комплект навчальних засобів для кабінету біології (1 од.) — 30 996 грн;</w:t>
      </w:r>
    </w:p>
    <w:p w14:paraId="05A08D17"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-ноутбук (1 од.) — 16 650 грн;</w:t>
      </w:r>
    </w:p>
    <w:p w14:paraId="7B5164BF"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-телевізори (3 од.) — 37 393 грн;</w:t>
      </w:r>
    </w:p>
    <w:p w14:paraId="7C92F8D5"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-комп’ютер (1 од.) — 16 982 грн;</w:t>
      </w:r>
    </w:p>
    <w:p w14:paraId="2D60F08D"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-бензокосу (1 од.) — 3 977 грн;</w:t>
      </w:r>
    </w:p>
    <w:p w14:paraId="7AF91DB9"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-кухонний посуд — 5 515 грн;</w:t>
      </w:r>
    </w:p>
    <w:p w14:paraId="41F62D81"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-спортивний інвентар — 2 500 грн;</w:t>
      </w:r>
    </w:p>
    <w:p w14:paraId="1C3C8BE7"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-оргтехніку — 7 070 грн;</w:t>
      </w:r>
    </w:p>
    <w:p w14:paraId="59CFCED2"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-матеріали для поточного ремонту — 21 293 грн;</w:t>
      </w:r>
    </w:p>
    <w:p w14:paraId="143E2715"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-мийні та дезінфекційні засоби — 11 668 грн;</w:t>
      </w:r>
    </w:p>
    <w:p w14:paraId="2F6E0D79"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-канцелярські товари — 7 063 грн;</w:t>
      </w:r>
    </w:p>
    <w:p w14:paraId="2C07A151"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-господарські товари — 7 559 грн;</w:t>
      </w:r>
    </w:p>
    <w:p w14:paraId="3BC46968" w14:textId="77777777" w:rsidR="00000000" w:rsidRDefault="00000000">
      <w:pPr>
        <w:pStyle w:val="normal1"/>
        <w:spacing w:line="240" w:lineRule="auto"/>
        <w:ind w:firstLine="454"/>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-спортивну форму для дітей-сиріт — 6 000 грн.</w:t>
      </w:r>
    </w:p>
    <w:p w14:paraId="790C9178" w14:textId="77777777" w:rsidR="00000000" w:rsidRDefault="00000000">
      <w:pPr>
        <w:pStyle w:val="normal1"/>
        <w:spacing w:line="240" w:lineRule="auto"/>
        <w:ind w:firstLine="72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Виділено коштів  з  державного бюджету місцевим бюджетам  на харчування учнів 1–4 класів у сумі   116 511 грн.</w:t>
      </w:r>
    </w:p>
    <w:p w14:paraId="7235AEDD" w14:textId="77777777" w:rsidR="00000000" w:rsidRDefault="00000000">
      <w:pPr>
        <w:pStyle w:val="normal1"/>
        <w:spacing w:line="24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ab/>
        <w:t>До спеціального фонду (батьківська плата) надійшло 95778 грн, які використано на  організацію харчування учнів 5-9 класів та вихованців дитячого садка.</w:t>
      </w:r>
    </w:p>
    <w:p w14:paraId="1082414F" w14:textId="77777777" w:rsidR="00000000" w:rsidRDefault="00000000">
      <w:pPr>
        <w:pStyle w:val="normal1"/>
        <w:spacing w:line="240" w:lineRule="auto"/>
        <w:ind w:firstLine="454"/>
        <w:jc w:val="both"/>
        <w:rPr>
          <w:rFonts w:eastAsia="Times New Roman" w:cs="Times New Roman"/>
          <w:sz w:val="28"/>
          <w:szCs w:val="28"/>
        </w:rPr>
      </w:pPr>
      <w:r>
        <w:rPr>
          <w:rFonts w:ascii="Times New Roman" w:eastAsia="Times New Roman" w:hAnsi="Times New Roman" w:cs="Times New Roman"/>
          <w:sz w:val="32"/>
          <w:szCs w:val="32"/>
        </w:rPr>
        <w:tab/>
        <w:t>Оновлення матеріально-технічної бази сприяє створенню безпечних і комфортних умов для навчання та виховання здобувачів освіти.</w:t>
      </w:r>
    </w:p>
    <w:p w14:paraId="70103243" w14:textId="77777777" w:rsidR="00000000" w:rsidRDefault="00000000">
      <w:pPr>
        <w:jc w:val="both"/>
        <w:rPr>
          <w:sz w:val="28"/>
          <w:szCs w:val="28"/>
        </w:rPr>
      </w:pPr>
    </w:p>
    <w:p w14:paraId="386527E1" w14:textId="77777777" w:rsidR="00000000" w:rsidRDefault="00000000">
      <w:pPr>
        <w:jc w:val="both"/>
        <w:rPr>
          <w:sz w:val="32"/>
          <w:szCs w:val="32"/>
          <w:lang w:val="uk-UA"/>
        </w:rPr>
      </w:pPr>
      <w:r>
        <w:rPr>
          <w:sz w:val="32"/>
          <w:szCs w:val="32"/>
          <w:lang w:val="uk-UA"/>
        </w:rPr>
        <w:tab/>
      </w:r>
    </w:p>
    <w:p w14:paraId="1BB7C02D" w14:textId="77777777" w:rsidR="00000000" w:rsidRDefault="00000000">
      <w:pPr>
        <w:jc w:val="both"/>
        <w:rPr>
          <w:b/>
          <w:bCs/>
          <w:sz w:val="32"/>
          <w:szCs w:val="32"/>
          <w:lang w:val="uk-UA"/>
        </w:rPr>
      </w:pPr>
      <w:r>
        <w:rPr>
          <w:sz w:val="32"/>
          <w:szCs w:val="32"/>
          <w:lang w:val="uk-UA"/>
        </w:rPr>
        <w:tab/>
      </w:r>
      <w:r>
        <w:rPr>
          <w:b/>
          <w:bCs/>
          <w:sz w:val="36"/>
          <w:szCs w:val="36"/>
          <w:lang w:val="uk-UA"/>
        </w:rPr>
        <w:t>КУЛЬТУРА</w:t>
      </w:r>
    </w:p>
    <w:p w14:paraId="7354453A" w14:textId="77777777" w:rsidR="00000000" w:rsidRDefault="00000000">
      <w:pPr>
        <w:jc w:val="both"/>
        <w:rPr>
          <w:b/>
          <w:bCs/>
          <w:sz w:val="32"/>
          <w:szCs w:val="32"/>
          <w:lang w:val="uk-UA"/>
        </w:rPr>
      </w:pPr>
    </w:p>
    <w:p w14:paraId="02F0BBD5" w14:textId="77777777" w:rsidR="00000000" w:rsidRDefault="00000000">
      <w:pPr>
        <w:jc w:val="both"/>
        <w:rPr>
          <w:sz w:val="32"/>
          <w:szCs w:val="32"/>
        </w:rPr>
      </w:pPr>
      <w:r>
        <w:rPr>
          <w:sz w:val="32"/>
          <w:szCs w:val="32"/>
          <w:lang w:val="uk-UA"/>
        </w:rPr>
        <w:tab/>
        <w:t xml:space="preserve">Діяльність Голицького сільського клубу спрямована на створення, розповсюдження та популяризацію культурних надбань, організацію культурного дозвілля громадян. </w:t>
      </w:r>
    </w:p>
    <w:p w14:paraId="6862944C" w14:textId="77777777" w:rsidR="00000000" w:rsidRDefault="00000000">
      <w:pPr>
        <w:jc w:val="both"/>
        <w:rPr>
          <w:sz w:val="32"/>
          <w:szCs w:val="32"/>
        </w:rPr>
      </w:pPr>
      <w:r>
        <w:rPr>
          <w:sz w:val="32"/>
          <w:szCs w:val="32"/>
        </w:rPr>
        <w:tab/>
        <w:t xml:space="preserve">Проведено 60 соціально-культурних заходів, яких відвідало понад 1187 відвідувачів,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 </w:t>
      </w:r>
    </w:p>
    <w:p w14:paraId="28E0111D" w14:textId="77777777" w:rsidR="00000000" w:rsidRDefault="00000000">
      <w:pPr>
        <w:jc w:val="both"/>
        <w:rPr>
          <w:sz w:val="32"/>
          <w:szCs w:val="32"/>
        </w:rPr>
      </w:pPr>
      <w:r>
        <w:rPr>
          <w:sz w:val="32"/>
          <w:szCs w:val="32"/>
        </w:rPr>
        <w:tab/>
        <w:t xml:space="preserve">Відзначення державних свят, знаменних та пам’ятних дат з історії України (урочистості з нагоди Дня Соборності України, Дня вшанування пам’яті Героїв Небесної Сотні, відзначення Шевченківських свят, </w:t>
      </w:r>
      <w:r>
        <w:rPr>
          <w:sz w:val="32"/>
          <w:szCs w:val="32"/>
        </w:rPr>
        <w:lastRenderedPageBreak/>
        <w:t>Дня Пам’яті та Примирення, Міжнародного дня захисту дітей, Дня Конституції України, Дня Державного прапора України, Дня Незалежності України, Дня Захисника України, Дня Гідності та Свободи, вшанування пам’яті жертв Голодоморів в Україні;  відзначення Дня Святого Миколая, новорічних та Різдвяних свят).</w:t>
      </w:r>
    </w:p>
    <w:p w14:paraId="36FD466D" w14:textId="77777777" w:rsidR="00000000" w:rsidRDefault="00000000">
      <w:pPr>
        <w:ind w:firstLine="708"/>
        <w:jc w:val="both"/>
        <w:rPr>
          <w:sz w:val="32"/>
          <w:szCs w:val="32"/>
        </w:rPr>
      </w:pPr>
      <w:r>
        <w:rPr>
          <w:sz w:val="32"/>
          <w:szCs w:val="32"/>
        </w:rPr>
        <w:t>У Голицькому сільському клубі працює 4 гуртки:</w:t>
      </w:r>
    </w:p>
    <w:p w14:paraId="2D83829D" w14:textId="77777777" w:rsidR="00000000" w:rsidRDefault="00000000">
      <w:pPr>
        <w:pStyle w:val="ListParagraph"/>
        <w:numPr>
          <w:ilvl w:val="0"/>
          <w:numId w:val="2"/>
        </w:numPr>
        <w:jc w:val="both"/>
        <w:rPr>
          <w:sz w:val="32"/>
          <w:szCs w:val="32"/>
        </w:rPr>
      </w:pPr>
      <w:r>
        <w:rPr>
          <w:sz w:val="32"/>
          <w:szCs w:val="32"/>
        </w:rPr>
        <w:t>Вокально-хоровий:</w:t>
      </w:r>
    </w:p>
    <w:p w14:paraId="293691A9" w14:textId="77777777" w:rsidR="00000000" w:rsidRDefault="00000000">
      <w:pPr>
        <w:pStyle w:val="ListParagraph"/>
        <w:numPr>
          <w:ilvl w:val="0"/>
          <w:numId w:val="2"/>
        </w:numPr>
        <w:jc w:val="both"/>
        <w:rPr>
          <w:sz w:val="32"/>
          <w:szCs w:val="32"/>
        </w:rPr>
      </w:pPr>
      <w:r>
        <w:rPr>
          <w:sz w:val="32"/>
          <w:szCs w:val="32"/>
        </w:rPr>
        <w:t>жіночий самодіяльний колектив «Голичаночка» (4 учасника);</w:t>
      </w:r>
    </w:p>
    <w:p w14:paraId="2D7EC4F5" w14:textId="77777777" w:rsidR="00000000" w:rsidRDefault="00000000">
      <w:pPr>
        <w:pStyle w:val="ListParagraph"/>
        <w:numPr>
          <w:ilvl w:val="0"/>
          <w:numId w:val="2"/>
        </w:numPr>
        <w:jc w:val="both"/>
        <w:rPr>
          <w:sz w:val="32"/>
          <w:szCs w:val="32"/>
        </w:rPr>
      </w:pPr>
      <w:r>
        <w:rPr>
          <w:sz w:val="32"/>
          <w:szCs w:val="32"/>
        </w:rPr>
        <w:t>дитячий вокальний ансамбль «Струмочок» (12 учасників);</w:t>
      </w:r>
    </w:p>
    <w:p w14:paraId="7356A632" w14:textId="77777777" w:rsidR="00000000" w:rsidRDefault="00000000">
      <w:pPr>
        <w:pStyle w:val="ListParagraph"/>
        <w:numPr>
          <w:ilvl w:val="0"/>
          <w:numId w:val="2"/>
        </w:numPr>
        <w:jc w:val="both"/>
        <w:rPr>
          <w:sz w:val="32"/>
          <w:szCs w:val="32"/>
        </w:rPr>
      </w:pPr>
      <w:r>
        <w:rPr>
          <w:sz w:val="32"/>
          <w:szCs w:val="32"/>
        </w:rPr>
        <w:t>Театральний гурток (14 учасників);</w:t>
      </w:r>
    </w:p>
    <w:p w14:paraId="5E32B909" w14:textId="77777777" w:rsidR="00000000" w:rsidRDefault="00000000">
      <w:pPr>
        <w:pStyle w:val="ListParagraph"/>
        <w:numPr>
          <w:ilvl w:val="0"/>
          <w:numId w:val="2"/>
        </w:numPr>
        <w:jc w:val="both"/>
        <w:rPr>
          <w:sz w:val="32"/>
          <w:szCs w:val="32"/>
        </w:rPr>
      </w:pPr>
      <w:r>
        <w:rPr>
          <w:sz w:val="32"/>
          <w:szCs w:val="32"/>
        </w:rPr>
        <w:t>Хореографічний гурток (20 учасників);</w:t>
      </w:r>
    </w:p>
    <w:p w14:paraId="5AF16543" w14:textId="77777777" w:rsidR="00000000" w:rsidRDefault="00000000">
      <w:pPr>
        <w:pStyle w:val="ListParagraph"/>
        <w:numPr>
          <w:ilvl w:val="0"/>
          <w:numId w:val="2"/>
        </w:numPr>
        <w:jc w:val="both"/>
        <w:rPr>
          <w:sz w:val="32"/>
          <w:szCs w:val="32"/>
        </w:rPr>
      </w:pPr>
      <w:r>
        <w:rPr>
          <w:sz w:val="32"/>
          <w:szCs w:val="32"/>
        </w:rPr>
        <w:t>Гурток декоративно-прикладного мистецтва (6 учасників).</w:t>
      </w:r>
    </w:p>
    <w:p w14:paraId="79C690C1" w14:textId="77777777" w:rsidR="00000000" w:rsidRDefault="00000000">
      <w:pPr>
        <w:ind w:left="708"/>
        <w:jc w:val="both"/>
        <w:rPr>
          <w:sz w:val="32"/>
          <w:szCs w:val="32"/>
        </w:rPr>
      </w:pPr>
      <w:r>
        <w:rPr>
          <w:sz w:val="32"/>
          <w:szCs w:val="32"/>
        </w:rPr>
        <w:t>Всього при сільському клубі займається 56 учасників, з них 52 дитини.</w:t>
      </w:r>
    </w:p>
    <w:p w14:paraId="51AC3F03" w14:textId="77777777" w:rsidR="00000000" w:rsidRDefault="00000000">
      <w:pPr>
        <w:ind w:firstLine="708"/>
        <w:jc w:val="both"/>
        <w:rPr>
          <w:sz w:val="32"/>
          <w:szCs w:val="32"/>
        </w:rPr>
      </w:pPr>
      <w:r>
        <w:rPr>
          <w:sz w:val="32"/>
          <w:szCs w:val="32"/>
        </w:rPr>
        <w:t xml:space="preserve">Учасники театрального гуртка приймали участь в онлайн-конкурсах: </w:t>
      </w:r>
    </w:p>
    <w:p w14:paraId="57FA3C84" w14:textId="77777777" w:rsidR="00000000" w:rsidRDefault="00000000">
      <w:pPr>
        <w:ind w:firstLine="708"/>
        <w:jc w:val="both"/>
        <w:rPr>
          <w:sz w:val="32"/>
          <w:szCs w:val="32"/>
        </w:rPr>
      </w:pPr>
      <w:r>
        <w:rPr>
          <w:sz w:val="32"/>
          <w:szCs w:val="32"/>
        </w:rPr>
        <w:t>- Обласний літературно-мистецький фестиваль-конкурс «СловоТворчі»</w:t>
      </w:r>
    </w:p>
    <w:p w14:paraId="35F07968" w14:textId="77777777" w:rsidR="00000000" w:rsidRDefault="00000000">
      <w:pPr>
        <w:ind w:firstLine="708"/>
        <w:jc w:val="both"/>
        <w:rPr>
          <w:sz w:val="32"/>
          <w:szCs w:val="32"/>
        </w:rPr>
      </w:pPr>
      <w:r>
        <w:rPr>
          <w:sz w:val="32"/>
          <w:szCs w:val="32"/>
        </w:rPr>
        <w:t>м. Хмельницький, присвячений Всесвітньому дню поезії, де здобули два 2 місця та одне 3 місце;</w:t>
      </w:r>
    </w:p>
    <w:p w14:paraId="656E625F" w14:textId="77777777" w:rsidR="00000000" w:rsidRDefault="00000000">
      <w:pPr>
        <w:ind w:firstLine="708"/>
        <w:jc w:val="both"/>
        <w:rPr>
          <w:sz w:val="32"/>
          <w:szCs w:val="32"/>
        </w:rPr>
      </w:pPr>
      <w:r>
        <w:rPr>
          <w:sz w:val="32"/>
          <w:szCs w:val="32"/>
        </w:rPr>
        <w:t>- Всеукраїнський багатожанровий конкурс мистецтв м. Київ та здобули 1, 2, 3 місця;</w:t>
      </w:r>
    </w:p>
    <w:p w14:paraId="56C0BD50" w14:textId="77777777" w:rsidR="00000000" w:rsidRDefault="00000000">
      <w:pPr>
        <w:ind w:firstLine="708"/>
        <w:jc w:val="both"/>
        <w:rPr>
          <w:sz w:val="32"/>
          <w:szCs w:val="32"/>
        </w:rPr>
      </w:pPr>
      <w:r>
        <w:rPr>
          <w:sz w:val="32"/>
          <w:szCs w:val="32"/>
        </w:rPr>
        <w:t>- Міжнародний конкурс мистецтв «MADE IN UKRAINE» м. Київ отримали 2 місце.</w:t>
      </w:r>
    </w:p>
    <w:p w14:paraId="3B2B87FF" w14:textId="77777777" w:rsidR="00000000" w:rsidRDefault="00000000">
      <w:pPr>
        <w:jc w:val="both"/>
        <w:rPr>
          <w:sz w:val="32"/>
          <w:szCs w:val="32"/>
        </w:rPr>
      </w:pPr>
      <w:r>
        <w:rPr>
          <w:sz w:val="32"/>
          <w:szCs w:val="32"/>
        </w:rPr>
        <w:tab/>
        <w:t xml:space="preserve">Спільно з бібліотекою проводилися роботи з оновлення та облаштування стендів у місцевому музеї в селі Варварівка та організовано дозвілля типу кінотеатру – показ мультфільмів. </w:t>
      </w:r>
    </w:p>
    <w:p w14:paraId="100D04A0" w14:textId="77777777" w:rsidR="00000000" w:rsidRDefault="00000000">
      <w:pPr>
        <w:jc w:val="both"/>
        <w:rPr>
          <w:sz w:val="32"/>
          <w:szCs w:val="32"/>
          <w:lang w:val="uk-UA"/>
        </w:rPr>
      </w:pPr>
      <w:r>
        <w:rPr>
          <w:sz w:val="32"/>
          <w:szCs w:val="32"/>
        </w:rPr>
        <w:tab/>
        <w:t>Волонтерська робота: на постійній основі плетуться маскувальні сітки та триває активний збір пластикових кришечок, які будуть передані для благодійного фонду.</w:t>
      </w:r>
    </w:p>
    <w:p w14:paraId="5E77306F" w14:textId="77777777" w:rsidR="00000000" w:rsidRDefault="00000000">
      <w:pPr>
        <w:jc w:val="both"/>
        <w:rPr>
          <w:sz w:val="32"/>
          <w:szCs w:val="32"/>
          <w:lang w:val="uk-UA"/>
        </w:rPr>
      </w:pPr>
      <w:r>
        <w:rPr>
          <w:sz w:val="32"/>
          <w:szCs w:val="32"/>
          <w:lang w:val="uk-UA"/>
        </w:rPr>
        <w:tab/>
        <w:t>У бібліотеці проведено 35 заходів різного спрямування, які відвідали понад 800 відвідувачів та було оформлено 30 книжкових виставок. Уся інформація про проведені заходи висвітлювалася на сторінці Голицької сільської бібліотеки  мережі  Facebook.</w:t>
      </w:r>
    </w:p>
    <w:p w14:paraId="1D8A0903" w14:textId="77777777" w:rsidR="00000000" w:rsidRDefault="00000000">
      <w:pPr>
        <w:jc w:val="both"/>
        <w:rPr>
          <w:sz w:val="32"/>
          <w:szCs w:val="32"/>
        </w:rPr>
      </w:pPr>
      <w:r>
        <w:rPr>
          <w:sz w:val="32"/>
          <w:szCs w:val="32"/>
          <w:lang w:val="uk-UA"/>
        </w:rPr>
        <w:tab/>
        <w:t xml:space="preserve">Видатки бюджету на галузь «Культура та мистецтво» у 2023 році становили 408,2 тис. грн, для порівняння у 2022 році — 257,0 тис. грн.  </w:t>
      </w:r>
    </w:p>
    <w:p w14:paraId="53888723" w14:textId="77777777" w:rsidR="00000000" w:rsidRDefault="00000000">
      <w:pPr>
        <w:jc w:val="both"/>
        <w:rPr>
          <w:sz w:val="32"/>
          <w:szCs w:val="32"/>
        </w:rPr>
      </w:pPr>
    </w:p>
    <w:p w14:paraId="37B53BC2" w14:textId="77777777" w:rsidR="00000000" w:rsidRDefault="00000000">
      <w:pPr>
        <w:ind w:firstLine="708"/>
        <w:jc w:val="both"/>
        <w:rPr>
          <w:sz w:val="32"/>
          <w:szCs w:val="32"/>
          <w:lang w:val="uk-UA"/>
        </w:rPr>
      </w:pPr>
      <w:r>
        <w:rPr>
          <w:b/>
          <w:bCs/>
          <w:sz w:val="36"/>
          <w:szCs w:val="36"/>
          <w:lang w:val="uk-UA"/>
        </w:rPr>
        <w:lastRenderedPageBreak/>
        <w:t>МЕДИЦИНА</w:t>
      </w:r>
    </w:p>
    <w:p w14:paraId="3EC2467C" w14:textId="77777777" w:rsidR="00000000" w:rsidRDefault="00000000">
      <w:pPr>
        <w:jc w:val="both"/>
        <w:rPr>
          <w:sz w:val="32"/>
          <w:szCs w:val="32"/>
          <w:lang w:val="uk-UA"/>
        </w:rPr>
      </w:pPr>
    </w:p>
    <w:p w14:paraId="3E16E80D" w14:textId="77777777" w:rsidR="00000000" w:rsidRDefault="00000000">
      <w:pPr>
        <w:jc w:val="both"/>
        <w:rPr>
          <w:sz w:val="32"/>
          <w:szCs w:val="32"/>
          <w:lang w:val="uk-UA"/>
        </w:rPr>
      </w:pPr>
      <w:r>
        <w:rPr>
          <w:sz w:val="32"/>
          <w:szCs w:val="32"/>
          <w:lang w:val="uk-UA"/>
        </w:rPr>
        <w:tab/>
        <w:t>Фельдшерський пункт підпорядковується КП «Славутський центр ПМСД», обслуговує жителів населених пунктів: село Варварівка та село Голики Славутської міської територіальної громади та забезпечує надання долікарської медичної допомоги населенню старостинського округу.</w:t>
      </w:r>
    </w:p>
    <w:p w14:paraId="0FD10EDF" w14:textId="77777777" w:rsidR="00000000" w:rsidRDefault="00000000">
      <w:pPr>
        <w:ind w:firstLine="709"/>
        <w:jc w:val="both"/>
        <w:rPr>
          <w:sz w:val="32"/>
          <w:szCs w:val="32"/>
          <w:lang w:val="uk-UA"/>
        </w:rPr>
      </w:pPr>
      <w:r>
        <w:rPr>
          <w:sz w:val="32"/>
          <w:szCs w:val="32"/>
          <w:lang w:val="uk-UA"/>
        </w:rPr>
        <w:t>Медичний працівник веде амбулаторний прийом пацієнтів та скеровує на подальше обстеження, консультацію та лікування до сімейного лікаря, з яким укладена декларація пацієнта, обслуговує виклики та подальша взаємодія зі службою екстреної медичної допомоги з надання невідкладної допомоги пацієнту.</w:t>
      </w:r>
    </w:p>
    <w:p w14:paraId="623433D0" w14:textId="77777777" w:rsidR="00000000" w:rsidRDefault="00000000">
      <w:pPr>
        <w:ind w:firstLine="709"/>
        <w:jc w:val="both"/>
        <w:rPr>
          <w:sz w:val="32"/>
          <w:szCs w:val="32"/>
          <w:lang w:val="uk-UA"/>
        </w:rPr>
      </w:pPr>
      <w:r>
        <w:rPr>
          <w:sz w:val="32"/>
          <w:szCs w:val="32"/>
          <w:lang w:val="uk-UA"/>
        </w:rPr>
        <w:t xml:space="preserve">Виконує всі призначення сімейних лікарів та лікарів - спеціалістів </w:t>
      </w:r>
      <w:r>
        <w:rPr>
          <w:sz w:val="32"/>
          <w:szCs w:val="32"/>
          <w:lang w:val="en-US"/>
        </w:rPr>
        <w:t>II</w:t>
      </w:r>
      <w:r>
        <w:rPr>
          <w:sz w:val="32"/>
          <w:szCs w:val="32"/>
          <w:lang w:val="uk-UA"/>
        </w:rPr>
        <w:t>-го рівня міської лікарні, та взаємодіє з службою СЕС для профілактики епідемічних та інфекційних захворювань.</w:t>
      </w:r>
    </w:p>
    <w:p w14:paraId="07B49240" w14:textId="77777777" w:rsidR="00000000" w:rsidRDefault="00000000">
      <w:pPr>
        <w:ind w:firstLine="709"/>
        <w:jc w:val="both"/>
        <w:rPr>
          <w:sz w:val="32"/>
          <w:szCs w:val="32"/>
          <w:lang w:val="uk-UA"/>
        </w:rPr>
      </w:pPr>
      <w:r>
        <w:rPr>
          <w:sz w:val="32"/>
          <w:szCs w:val="32"/>
          <w:lang w:val="uk-UA"/>
        </w:rPr>
        <w:t>На амбулаторному прийомі у фельдшерському пункті надаються слідуючі процедури: в/венні крапельниці, в/м та в/в ін</w:t>
      </w:r>
      <w:r>
        <w:rPr>
          <w:sz w:val="32"/>
          <w:szCs w:val="32"/>
        </w:rPr>
        <w:t>’</w:t>
      </w:r>
      <w:r>
        <w:rPr>
          <w:sz w:val="32"/>
          <w:szCs w:val="32"/>
          <w:lang w:val="uk-UA"/>
        </w:rPr>
        <w:t>єкції,</w:t>
      </w:r>
      <w:r>
        <w:rPr>
          <w:sz w:val="32"/>
          <w:szCs w:val="32"/>
        </w:rPr>
        <w:t xml:space="preserve"> </w:t>
      </w:r>
      <w:r>
        <w:rPr>
          <w:sz w:val="32"/>
          <w:szCs w:val="32"/>
          <w:lang w:val="uk-UA"/>
        </w:rPr>
        <w:t>перев</w:t>
      </w:r>
      <w:r>
        <w:rPr>
          <w:sz w:val="32"/>
          <w:szCs w:val="32"/>
        </w:rPr>
        <w:t>’</w:t>
      </w:r>
      <w:r>
        <w:rPr>
          <w:sz w:val="32"/>
          <w:szCs w:val="32"/>
          <w:lang w:val="uk-UA"/>
        </w:rPr>
        <w:t>язки ран стерильним матеріалом, зняття швів, вимірюється артеріальний тиск та глюкозу крові. В подальшому пацієнти скеровуються для обстеження до профільних спеціалістів. Також при екстрених викликах чи зверненнях пацієнтів з приводу укусів свійських тварин та травм - на екстрене щеплення правцю.</w:t>
      </w:r>
    </w:p>
    <w:p w14:paraId="355B5301" w14:textId="77777777" w:rsidR="00000000" w:rsidRDefault="00000000">
      <w:pPr>
        <w:ind w:firstLine="709"/>
        <w:jc w:val="both"/>
        <w:rPr>
          <w:b/>
          <w:bCs/>
        </w:rPr>
      </w:pPr>
      <w:r>
        <w:rPr>
          <w:sz w:val="32"/>
          <w:szCs w:val="32"/>
          <w:lang w:val="uk-UA"/>
        </w:rPr>
        <w:t>Щоквартально отримуються ліки для надання невідкладної допомоги населенню. Проведено косметичний ремонт приміщення.</w:t>
      </w:r>
    </w:p>
    <w:p w14:paraId="0B8C1838" w14:textId="77777777" w:rsidR="00000000" w:rsidRDefault="00000000">
      <w:pPr>
        <w:ind w:firstLine="709"/>
        <w:jc w:val="both"/>
        <w:rPr>
          <w:b/>
          <w:bCs/>
        </w:rPr>
      </w:pPr>
    </w:p>
    <w:p w14:paraId="1889E16E" w14:textId="77777777" w:rsidR="00000000" w:rsidRDefault="00000000">
      <w:pPr>
        <w:ind w:firstLine="708"/>
        <w:jc w:val="both"/>
        <w:rPr>
          <w:b/>
          <w:bCs/>
          <w:sz w:val="32"/>
          <w:szCs w:val="32"/>
          <w:lang w:val="uk-UA"/>
        </w:rPr>
      </w:pPr>
      <w:r>
        <w:rPr>
          <w:b/>
          <w:bCs/>
          <w:sz w:val="36"/>
          <w:szCs w:val="36"/>
          <w:lang w:val="uk-UA"/>
        </w:rPr>
        <w:t>СОЦІАЛЬНИЙ ЗАХИСТ</w:t>
      </w:r>
    </w:p>
    <w:p w14:paraId="7C99FE91" w14:textId="77777777" w:rsidR="00000000" w:rsidRDefault="00000000">
      <w:pPr>
        <w:jc w:val="both"/>
        <w:rPr>
          <w:b/>
          <w:bCs/>
          <w:sz w:val="32"/>
          <w:szCs w:val="32"/>
          <w:lang w:val="uk-UA"/>
        </w:rPr>
      </w:pPr>
    </w:p>
    <w:p w14:paraId="3AC7F710" w14:textId="77777777" w:rsidR="00000000" w:rsidRDefault="00000000">
      <w:pPr>
        <w:jc w:val="both"/>
        <w:rPr>
          <w:sz w:val="32"/>
          <w:szCs w:val="32"/>
          <w:lang w:val="uk-UA"/>
        </w:rPr>
      </w:pPr>
      <w:r>
        <w:rPr>
          <w:sz w:val="32"/>
          <w:szCs w:val="32"/>
          <w:lang w:val="uk-UA"/>
        </w:rPr>
        <w:tab/>
        <w:t>На постійній основі на території старостинського округу працює соціальний робітник КУ «Славутський територіальний центр соціального обслуговування». Під опікою перебуває 15 осіб. Їм постійно надається необхідна допомога у придбанні продуктів харчування, ліків, піднесення води в будинок та дров, прибирання в будинку, розчистка снігу у зимовий період, допомога по господарству та інше.</w:t>
      </w:r>
    </w:p>
    <w:p w14:paraId="245DFA5B" w14:textId="77777777" w:rsidR="00000000" w:rsidRDefault="00000000">
      <w:pPr>
        <w:jc w:val="both"/>
        <w:rPr>
          <w:sz w:val="32"/>
          <w:szCs w:val="32"/>
          <w:lang w:val="uk-UA"/>
        </w:rPr>
      </w:pPr>
      <w:r>
        <w:rPr>
          <w:sz w:val="32"/>
          <w:szCs w:val="32"/>
          <w:lang w:val="uk-UA"/>
        </w:rPr>
        <w:tab/>
        <w:t>Щоквартально до підопічних приїжджає бригада у складі медичної сестри та перукаря для надання необхідних послуг за місцем проживання.</w:t>
      </w:r>
      <w:r>
        <w:rPr>
          <w:sz w:val="32"/>
          <w:szCs w:val="32"/>
          <w:lang w:val="uk-UA"/>
        </w:rPr>
        <w:tab/>
      </w:r>
    </w:p>
    <w:p w14:paraId="445A2ADB" w14:textId="77777777" w:rsidR="00000000" w:rsidRDefault="00000000">
      <w:pPr>
        <w:jc w:val="both"/>
        <w:rPr>
          <w:sz w:val="32"/>
          <w:szCs w:val="32"/>
          <w:lang w:val="uk-UA"/>
        </w:rPr>
      </w:pPr>
      <w:r>
        <w:rPr>
          <w:sz w:val="32"/>
          <w:szCs w:val="32"/>
          <w:lang w:val="uk-UA"/>
        </w:rPr>
        <w:lastRenderedPageBreak/>
        <w:tab/>
        <w:t xml:space="preserve">У 2025 році видатки бюджету на галузь «Соціальний захист» склали 181,4 тис. грн. Ці кошти були призначенні для виплати матеріальної допомоги на лікування, часткового відшкодування пільг на комунальні послуги, а також матеріальна допомога з нагоди Дня матері та дітям до новорічних свят та інші потреби. З такими заявами у звітному році звернулись 22 жителів нашого старостинського округу. </w:t>
      </w:r>
    </w:p>
    <w:p w14:paraId="522AFD6E" w14:textId="77777777" w:rsidR="00000000" w:rsidRDefault="00000000">
      <w:pPr>
        <w:jc w:val="both"/>
        <w:rPr>
          <w:sz w:val="32"/>
          <w:szCs w:val="32"/>
          <w:lang w:val="uk-UA"/>
        </w:rPr>
      </w:pPr>
      <w:r>
        <w:rPr>
          <w:sz w:val="32"/>
          <w:szCs w:val="32"/>
          <w:lang w:val="uk-UA"/>
        </w:rPr>
        <w:tab/>
        <w:t>У звітному році взято на квартирний облік та включено в список осіб, які користуються правом першочергового одержання жилої площі у виконавчому комітеті Славутської міської ради сім’ю складом чотири особи із села Варварівка та одного учасника бойових дій.</w:t>
      </w:r>
    </w:p>
    <w:p w14:paraId="5649580D" w14:textId="77777777" w:rsidR="00000000" w:rsidRDefault="00000000">
      <w:pPr>
        <w:jc w:val="both"/>
        <w:rPr>
          <w:sz w:val="32"/>
          <w:szCs w:val="32"/>
          <w:lang w:val="uk-UA"/>
        </w:rPr>
      </w:pPr>
      <w:r>
        <w:rPr>
          <w:sz w:val="32"/>
          <w:szCs w:val="32"/>
          <w:lang w:val="uk-UA"/>
        </w:rPr>
        <w:tab/>
        <w:t xml:space="preserve">Всі пільгові категорії населення перебувають на постійному обліку. Із 749 жителів громади 153 дитини віком до 18 років. Всього населення 18 і старші 596 осіб, з них працездатного віку 411,             пенсіонерів 185. На території старостинського округу проживає 13 багатодітних сімей,                                           14 малозабезпечених сімей, 44 громадян одиноко-проживаючих, 7 дітей з інвалідністю до 18 років, 4 осіб з </w:t>
      </w:r>
      <w:r>
        <w:rPr>
          <w:sz w:val="32"/>
          <w:szCs w:val="32"/>
          <w:lang w:val="en-US"/>
        </w:rPr>
        <w:t>I</w:t>
      </w:r>
      <w:r>
        <w:rPr>
          <w:sz w:val="32"/>
          <w:szCs w:val="32"/>
          <w:lang w:val="uk-UA"/>
        </w:rPr>
        <w:t xml:space="preserve"> групою інвалідності, 16 осіб з </w:t>
      </w:r>
      <w:r>
        <w:rPr>
          <w:sz w:val="32"/>
          <w:szCs w:val="32"/>
          <w:lang w:val="en-US"/>
        </w:rPr>
        <w:t>I</w:t>
      </w:r>
      <w:r>
        <w:rPr>
          <w:sz w:val="32"/>
          <w:szCs w:val="32"/>
          <w:lang w:val="uk-UA"/>
        </w:rPr>
        <w:t xml:space="preserve">І групою інвалідності, 33 осіб з </w:t>
      </w:r>
      <w:r>
        <w:rPr>
          <w:sz w:val="32"/>
          <w:szCs w:val="32"/>
          <w:lang w:val="en-US"/>
        </w:rPr>
        <w:t>I</w:t>
      </w:r>
      <w:r>
        <w:rPr>
          <w:sz w:val="32"/>
          <w:szCs w:val="32"/>
          <w:lang w:val="uk-UA"/>
        </w:rPr>
        <w:t xml:space="preserve">ІІ групою інвалідності, 1 інвалід війни, учасників бойових дій 25, 8 сімей загиблих воїнів, 2 сім’ї безвісти зниклих, 1 сім’я військового, який звільнився з полону, 38 наших односельчан служать в ЗСУ.  </w:t>
      </w:r>
    </w:p>
    <w:p w14:paraId="56C3C490" w14:textId="77777777" w:rsidR="00000000" w:rsidRDefault="00000000">
      <w:pPr>
        <w:jc w:val="both"/>
        <w:rPr>
          <w:sz w:val="32"/>
          <w:szCs w:val="32"/>
          <w:lang w:val="uk-UA"/>
        </w:rPr>
      </w:pPr>
    </w:p>
    <w:p w14:paraId="2F5899FC" w14:textId="77777777" w:rsidR="00000000" w:rsidRDefault="00000000">
      <w:pPr>
        <w:ind w:firstLine="708"/>
        <w:jc w:val="both"/>
        <w:rPr>
          <w:b/>
          <w:bCs/>
          <w:sz w:val="32"/>
          <w:szCs w:val="32"/>
          <w:lang w:val="uk-UA"/>
        </w:rPr>
      </w:pPr>
      <w:r>
        <w:rPr>
          <w:b/>
          <w:bCs/>
          <w:sz w:val="36"/>
          <w:szCs w:val="36"/>
          <w:lang w:val="uk-UA"/>
        </w:rPr>
        <w:t>БЛАГОУСТРІЙ</w:t>
      </w:r>
    </w:p>
    <w:p w14:paraId="751831EF" w14:textId="77777777" w:rsidR="00000000" w:rsidRDefault="00000000">
      <w:pPr>
        <w:jc w:val="both"/>
        <w:rPr>
          <w:b/>
          <w:bCs/>
          <w:sz w:val="32"/>
          <w:szCs w:val="32"/>
          <w:lang w:val="uk-UA"/>
        </w:rPr>
      </w:pPr>
    </w:p>
    <w:p w14:paraId="3C40926A" w14:textId="77777777" w:rsidR="00000000" w:rsidRDefault="00000000">
      <w:pPr>
        <w:jc w:val="both"/>
        <w:rPr>
          <w:sz w:val="32"/>
          <w:szCs w:val="32"/>
          <w:lang w:val="uk-UA"/>
        </w:rPr>
      </w:pPr>
      <w:r>
        <w:rPr>
          <w:b/>
          <w:bCs/>
          <w:sz w:val="32"/>
          <w:szCs w:val="32"/>
          <w:lang w:val="uk-UA"/>
        </w:rPr>
        <w:tab/>
      </w:r>
      <w:r>
        <w:rPr>
          <w:sz w:val="32"/>
          <w:szCs w:val="32"/>
          <w:lang w:val="uk-UA"/>
        </w:rPr>
        <w:t>Постійно проводиться моніторинг вуличного освітлення в селах громади. З метою економії коштів бюджету регулярно здійснюється зміна часових таймерів, відповідно до світлового дня. В період комендантської години вуличне освітлення не працює. Належним чином здійснюють його обслуговування працівники КП «Славута-Сервіс».</w:t>
      </w:r>
    </w:p>
    <w:p w14:paraId="143DB843" w14:textId="77777777" w:rsidR="00000000" w:rsidRDefault="00000000">
      <w:pPr>
        <w:jc w:val="both"/>
        <w:rPr>
          <w:sz w:val="32"/>
          <w:szCs w:val="32"/>
          <w:lang w:val="uk-UA"/>
        </w:rPr>
      </w:pPr>
      <w:r>
        <w:rPr>
          <w:sz w:val="32"/>
          <w:szCs w:val="32"/>
          <w:lang w:val="uk-UA"/>
        </w:rPr>
        <w:tab/>
        <w:t>Ефективно використовується роздільний збір побутових відходів в селах Варварівка та Голики. У встановлені дні сміття вивозиться для утилізації на полігон. Такі послуги запобігають стихійним сміттєзвалищам, засміченню прибережної смуги річки «Горинь» та лісових масивів. На території сіл облаштовано 12 майданчиків для встановлення контейнерів з роздільного збору твердих побутових відходів, на яких встановлено 38 таких контейнерів.</w:t>
      </w:r>
    </w:p>
    <w:p w14:paraId="1ED2AE52" w14:textId="77777777" w:rsidR="00000000" w:rsidRDefault="00000000">
      <w:pPr>
        <w:jc w:val="both"/>
        <w:rPr>
          <w:sz w:val="32"/>
          <w:szCs w:val="32"/>
          <w:lang w:val="uk-UA"/>
        </w:rPr>
      </w:pPr>
      <w:r>
        <w:rPr>
          <w:sz w:val="32"/>
          <w:szCs w:val="32"/>
          <w:lang w:val="uk-UA"/>
        </w:rPr>
        <w:tab/>
        <w:t xml:space="preserve">Проводились роботи із благоустрою кладовищ. </w:t>
      </w:r>
    </w:p>
    <w:p w14:paraId="13763A50" w14:textId="77777777" w:rsidR="00000000" w:rsidRDefault="00000000">
      <w:pPr>
        <w:jc w:val="both"/>
        <w:rPr>
          <w:sz w:val="32"/>
          <w:szCs w:val="32"/>
          <w:lang w:val="uk-UA"/>
        </w:rPr>
      </w:pPr>
      <w:r>
        <w:rPr>
          <w:sz w:val="32"/>
          <w:szCs w:val="32"/>
          <w:lang w:val="uk-UA"/>
        </w:rPr>
        <w:lastRenderedPageBreak/>
        <w:tab/>
        <w:t xml:space="preserve">В селі Голики по вулиці Церковна та в селі Варварівка по вулиці Очеретяна частково замінені дерев’яні опори на бетонні, планується встановлення нового трансформатора, а також відкриті проводи замінені на проводи СІП. Для кожного дворогосподарства даних вулиць надані послуги по безкоштовній заміні електролічильників. Дані заходи значно покращили якість електропостачання для споживачів. В 2026 році роботи будуть проводитися на інших вулицях. </w:t>
      </w:r>
    </w:p>
    <w:p w14:paraId="39A7BD38" w14:textId="77777777" w:rsidR="00000000" w:rsidRDefault="00000000">
      <w:pPr>
        <w:jc w:val="both"/>
        <w:rPr>
          <w:sz w:val="32"/>
          <w:szCs w:val="32"/>
          <w:lang w:val="uk-UA"/>
        </w:rPr>
      </w:pPr>
      <w:r>
        <w:rPr>
          <w:sz w:val="32"/>
          <w:szCs w:val="32"/>
          <w:lang w:val="uk-UA"/>
        </w:rPr>
        <w:tab/>
        <w:t>Газифіковано житлові будинки громадян та всі приміщення комунальної власності (Варварівська гімназія, фельдшерський пункт в с. Варварівка та адмінприміщення). Сільський клуб в с. Голики має електроопалення.</w:t>
      </w:r>
    </w:p>
    <w:p w14:paraId="7312E2FC" w14:textId="77777777" w:rsidR="00000000" w:rsidRDefault="00000000">
      <w:pPr>
        <w:jc w:val="both"/>
        <w:rPr>
          <w:sz w:val="32"/>
          <w:szCs w:val="32"/>
          <w:lang w:val="uk-UA"/>
        </w:rPr>
      </w:pPr>
      <w:r>
        <w:rPr>
          <w:sz w:val="32"/>
          <w:szCs w:val="32"/>
          <w:lang w:val="uk-UA"/>
        </w:rPr>
        <w:tab/>
        <w:t xml:space="preserve">На території сіл функціонує 9 громадських криниць. За потреби проводилась заміна зношених відер, ланцюгів, а також проводився поточний ремонт. Систематично проводиться дезинфекція води в криницях. </w:t>
      </w:r>
    </w:p>
    <w:p w14:paraId="369ACEFD" w14:textId="77777777" w:rsidR="00000000" w:rsidRDefault="00000000">
      <w:pPr>
        <w:jc w:val="both"/>
        <w:rPr>
          <w:sz w:val="32"/>
          <w:szCs w:val="32"/>
          <w:lang w:val="uk-UA"/>
        </w:rPr>
      </w:pPr>
      <w:r>
        <w:rPr>
          <w:sz w:val="32"/>
          <w:szCs w:val="32"/>
          <w:lang w:val="uk-UA"/>
        </w:rPr>
        <w:tab/>
        <w:t>Останніми роками фіксуються різкі перепади рівня підгрунтових вод, які впливають на наявність води, як в громадських так і в індивідуальних криницях. З метою забезпечення якісною питною водою населення, вживаються необхідні заходи. Побудовано артезіанську свердловину в селі Варварівка глибиною 102 метри, проведено контрольне відкачування води, а також зроблено її аналіз. Артезіанська свердловина прийнята в експлуатацію та поставлена на баланс Славутського УВКГ. З настанням весни будуть проводитись роботи з нового будівництва зовнішніх мереж питного водопроводу в селі Варварівка згідно розробленого робочого проекту.</w:t>
      </w:r>
    </w:p>
    <w:p w14:paraId="6C039A0C" w14:textId="77777777" w:rsidR="00000000" w:rsidRDefault="00000000">
      <w:pPr>
        <w:jc w:val="both"/>
        <w:rPr>
          <w:sz w:val="32"/>
          <w:szCs w:val="32"/>
          <w:lang w:val="uk-UA"/>
        </w:rPr>
      </w:pPr>
      <w:r>
        <w:rPr>
          <w:sz w:val="32"/>
          <w:szCs w:val="32"/>
          <w:lang w:val="uk-UA"/>
        </w:rPr>
        <w:tab/>
        <w:t>Всього на будівництво та введення в експлуатацію артезіанської свердловини в селі Варварівка було освоєнно 1475 тис. грн.</w:t>
      </w:r>
    </w:p>
    <w:p w14:paraId="6139ABE7" w14:textId="77777777" w:rsidR="00000000" w:rsidRDefault="00000000">
      <w:pPr>
        <w:jc w:val="both"/>
        <w:rPr>
          <w:sz w:val="32"/>
          <w:szCs w:val="32"/>
          <w:lang w:val="uk-UA"/>
        </w:rPr>
      </w:pPr>
      <w:r>
        <w:rPr>
          <w:sz w:val="32"/>
          <w:szCs w:val="32"/>
          <w:lang w:val="uk-UA"/>
        </w:rPr>
        <w:tab/>
        <w:t>На території старостинського округу на постійній основі працює працівник з благоустрою, який виконує комплекс робіт із благоустрою населених пунктів..</w:t>
      </w:r>
    </w:p>
    <w:p w14:paraId="7C84AC55" w14:textId="77777777" w:rsidR="00000000" w:rsidRDefault="00000000">
      <w:pPr>
        <w:jc w:val="both"/>
        <w:rPr>
          <w:sz w:val="32"/>
          <w:szCs w:val="32"/>
          <w:lang w:val="uk-UA"/>
        </w:rPr>
      </w:pPr>
      <w:r>
        <w:rPr>
          <w:sz w:val="32"/>
          <w:szCs w:val="32"/>
          <w:lang w:val="uk-UA"/>
        </w:rPr>
        <w:tab/>
        <w:t xml:space="preserve">2025 році проводились роботи з вирівнювання ямковості по вулиці Церковна в селі Голики та частково по вулицях Красна, Шевченка та Лісова в селі Варварівка. З метою здешевлення робіт використовувалися як будівельний матеріал місцеві поклади вапняків. </w:t>
      </w:r>
    </w:p>
    <w:p w14:paraId="08D43CE8" w14:textId="77777777" w:rsidR="00000000" w:rsidRDefault="00000000">
      <w:pPr>
        <w:jc w:val="both"/>
        <w:rPr>
          <w:sz w:val="32"/>
          <w:szCs w:val="32"/>
          <w:lang w:val="uk-UA"/>
        </w:rPr>
      </w:pPr>
      <w:r>
        <w:rPr>
          <w:sz w:val="32"/>
          <w:szCs w:val="32"/>
          <w:lang w:val="uk-UA"/>
        </w:rPr>
        <w:tab/>
        <w:t>Також КП «Славута-Сервіс» систематично проводилось грейдування, за потреби проводилось розчищення від снігу та підсипка протиожеледною сумішшю.</w:t>
      </w:r>
    </w:p>
    <w:p w14:paraId="513145DB" w14:textId="77777777" w:rsidR="00000000" w:rsidRDefault="00000000">
      <w:pPr>
        <w:jc w:val="both"/>
        <w:rPr>
          <w:sz w:val="32"/>
          <w:szCs w:val="32"/>
          <w:lang w:val="uk-UA"/>
        </w:rPr>
      </w:pPr>
      <w:r>
        <w:rPr>
          <w:sz w:val="32"/>
          <w:szCs w:val="32"/>
          <w:lang w:val="uk-UA"/>
        </w:rPr>
        <w:tab/>
        <w:t xml:space="preserve">Видатки на організацію благоустрою території сіл Варварівка та Голики у 2025 році становили                632,7 тис. грн. </w:t>
      </w:r>
    </w:p>
    <w:p w14:paraId="6A51B786" w14:textId="77777777" w:rsidR="00000000" w:rsidRDefault="00000000">
      <w:pPr>
        <w:jc w:val="both"/>
        <w:rPr>
          <w:sz w:val="32"/>
          <w:szCs w:val="32"/>
          <w:lang w:val="uk-UA"/>
        </w:rPr>
      </w:pPr>
    </w:p>
    <w:p w14:paraId="5BFA8F22" w14:textId="77777777" w:rsidR="00000000" w:rsidRDefault="00000000">
      <w:pPr>
        <w:ind w:firstLine="708"/>
        <w:rPr>
          <w:sz w:val="32"/>
          <w:szCs w:val="32"/>
          <w:lang w:val="uk-UA"/>
        </w:rPr>
      </w:pPr>
      <w:r>
        <w:rPr>
          <w:b/>
          <w:bCs/>
          <w:sz w:val="36"/>
          <w:szCs w:val="36"/>
          <w:lang w:val="uk-UA"/>
        </w:rPr>
        <w:t>ОЗЕЛЕНЕННЯ</w:t>
      </w:r>
    </w:p>
    <w:p w14:paraId="3651E411" w14:textId="77777777" w:rsidR="00000000" w:rsidRDefault="00000000">
      <w:pPr>
        <w:jc w:val="both"/>
        <w:rPr>
          <w:sz w:val="32"/>
          <w:szCs w:val="32"/>
          <w:lang w:val="uk-UA"/>
        </w:rPr>
      </w:pPr>
    </w:p>
    <w:p w14:paraId="7EA73C69" w14:textId="77777777" w:rsidR="00000000" w:rsidRDefault="00000000">
      <w:pPr>
        <w:jc w:val="both"/>
        <w:rPr>
          <w:sz w:val="32"/>
          <w:szCs w:val="32"/>
          <w:lang w:val="uk-UA"/>
        </w:rPr>
      </w:pPr>
      <w:r>
        <w:rPr>
          <w:sz w:val="32"/>
          <w:szCs w:val="32"/>
          <w:lang w:val="uk-UA"/>
        </w:rPr>
        <w:tab/>
        <w:t xml:space="preserve">На території старостинського округу під постійним контролем перебуває питання озеленення території громади. До цієї важливої справи долучаються жителі сіл Варварівка та Голики, працівники старостату, учні та колектив Варварівської гімназії, працівники культури та медицини. </w:t>
      </w:r>
    </w:p>
    <w:p w14:paraId="70C578FC" w14:textId="77777777" w:rsidR="00000000" w:rsidRDefault="00000000">
      <w:pPr>
        <w:jc w:val="both"/>
        <w:rPr>
          <w:sz w:val="32"/>
          <w:szCs w:val="32"/>
          <w:lang w:val="uk-UA"/>
        </w:rPr>
      </w:pPr>
      <w:r>
        <w:rPr>
          <w:sz w:val="32"/>
          <w:szCs w:val="32"/>
          <w:lang w:val="uk-UA"/>
        </w:rPr>
        <w:tab/>
        <w:t xml:space="preserve">Багато односельчан висаджують квіти біля своїх осель, прикрашаючи свої домогосподарства, а загалом вулицю. </w:t>
      </w:r>
    </w:p>
    <w:p w14:paraId="62BF4AAA" w14:textId="77777777" w:rsidR="00000000" w:rsidRDefault="00000000">
      <w:pPr>
        <w:jc w:val="both"/>
        <w:rPr>
          <w:sz w:val="32"/>
          <w:szCs w:val="32"/>
          <w:lang w:val="uk-UA"/>
        </w:rPr>
      </w:pPr>
      <w:r>
        <w:rPr>
          <w:sz w:val="32"/>
          <w:szCs w:val="32"/>
          <w:lang w:val="uk-UA"/>
        </w:rPr>
        <w:t xml:space="preserve"> </w:t>
      </w:r>
    </w:p>
    <w:p w14:paraId="5FA043FB" w14:textId="77777777" w:rsidR="00000000" w:rsidRDefault="00000000">
      <w:pPr>
        <w:jc w:val="both"/>
        <w:rPr>
          <w:sz w:val="32"/>
          <w:szCs w:val="32"/>
          <w:lang w:val="uk-UA"/>
        </w:rPr>
      </w:pPr>
      <w:r>
        <w:rPr>
          <w:sz w:val="32"/>
          <w:szCs w:val="32"/>
          <w:lang w:val="uk-UA"/>
        </w:rPr>
        <w:tab/>
      </w:r>
      <w:r>
        <w:rPr>
          <w:b/>
          <w:bCs/>
          <w:sz w:val="36"/>
          <w:szCs w:val="36"/>
          <w:lang w:val="uk-UA"/>
        </w:rPr>
        <w:t>ЕКОНОМІКА</w:t>
      </w:r>
    </w:p>
    <w:p w14:paraId="225CE76D" w14:textId="77777777" w:rsidR="00000000" w:rsidRDefault="00000000">
      <w:pPr>
        <w:jc w:val="both"/>
        <w:rPr>
          <w:sz w:val="32"/>
          <w:szCs w:val="32"/>
          <w:lang w:val="uk-UA"/>
        </w:rPr>
      </w:pPr>
    </w:p>
    <w:p w14:paraId="61270202" w14:textId="77777777" w:rsidR="00000000" w:rsidRDefault="00000000">
      <w:pPr>
        <w:jc w:val="both"/>
        <w:rPr>
          <w:sz w:val="32"/>
          <w:szCs w:val="32"/>
          <w:lang w:val="uk-UA"/>
        </w:rPr>
      </w:pPr>
      <w:r>
        <w:rPr>
          <w:sz w:val="32"/>
          <w:szCs w:val="32"/>
          <w:lang w:val="uk-UA"/>
        </w:rPr>
        <w:tab/>
        <w:t>На території старостинського округу в 2025 році здійснювали підприємницьку діяльність 11 фізичних осіб підприємців та функціонували 4 установи та організації.</w:t>
      </w:r>
    </w:p>
    <w:p w14:paraId="3084F685" w14:textId="77777777" w:rsidR="00000000" w:rsidRDefault="00000000">
      <w:pPr>
        <w:jc w:val="both"/>
        <w:rPr>
          <w:sz w:val="32"/>
          <w:szCs w:val="32"/>
          <w:lang w:val="uk-UA"/>
        </w:rPr>
      </w:pPr>
      <w:r>
        <w:rPr>
          <w:sz w:val="32"/>
          <w:szCs w:val="32"/>
          <w:lang w:val="uk-UA"/>
        </w:rPr>
        <w:tab/>
        <w:t>ТОВ «Мрія Фармінг Полісся» орендує земельні паї, вчасно сплачує орендну плату для власників земельних часток (паїв), згідно договорів оренди, вчасно сплачує податкові зобов’язання та щорічно вихованцям дошкільного закладу та учням Варварівської гімназії надають новорічні подарунки.</w:t>
      </w:r>
    </w:p>
    <w:p w14:paraId="77F22674" w14:textId="77777777" w:rsidR="00000000" w:rsidRDefault="00000000">
      <w:pPr>
        <w:jc w:val="both"/>
        <w:rPr>
          <w:sz w:val="32"/>
          <w:szCs w:val="32"/>
        </w:rPr>
      </w:pPr>
      <w:r>
        <w:rPr>
          <w:sz w:val="32"/>
          <w:szCs w:val="32"/>
          <w:lang w:val="uk-UA"/>
        </w:rPr>
        <w:tab/>
        <w:t xml:space="preserve">На території старостинського округу велика увага приділяється розвитку підприємництва. Проводяться заходи із збереження приміщень колишнього колгоспу, де є можливість відкрити підприємницьку діяльність. Так в звітному році підприємець Олександр СІНЧУК в одному із таких приміщень </w:t>
      </w:r>
      <w:r>
        <w:rPr>
          <w:rStyle w:val="aa"/>
          <w:i w:val="0"/>
          <w:iCs w:val="0"/>
          <w:sz w:val="32"/>
          <w:szCs w:val="32"/>
          <w:lang w:val="uk-UA"/>
        </w:rPr>
        <w:t>відкрив справу</w:t>
      </w:r>
      <w:r>
        <w:rPr>
          <w:sz w:val="32"/>
          <w:szCs w:val="32"/>
          <w:lang w:val="uk-UA"/>
        </w:rPr>
        <w:t> з </w:t>
      </w:r>
      <w:r>
        <w:rPr>
          <w:rStyle w:val="aa"/>
          <w:i w:val="0"/>
          <w:iCs w:val="0"/>
          <w:sz w:val="32"/>
          <w:szCs w:val="32"/>
          <w:lang w:val="uk-UA"/>
        </w:rPr>
        <w:t xml:space="preserve">вирощування грибів — шампіньонів, а це нові робочі місця та додаткові надходження до бюджету. </w:t>
      </w:r>
    </w:p>
    <w:p w14:paraId="1FBA1DB0" w14:textId="77777777" w:rsidR="00000000" w:rsidRDefault="00000000">
      <w:pPr>
        <w:jc w:val="both"/>
        <w:rPr>
          <w:sz w:val="32"/>
          <w:szCs w:val="32"/>
          <w:lang w:val="uk-UA"/>
        </w:rPr>
      </w:pPr>
      <w:r>
        <w:rPr>
          <w:sz w:val="32"/>
          <w:szCs w:val="32"/>
        </w:rPr>
        <w:t xml:space="preserve"> </w:t>
      </w:r>
      <w:r>
        <w:rPr>
          <w:sz w:val="32"/>
          <w:szCs w:val="32"/>
          <w:lang w:val="uk-UA"/>
        </w:rPr>
        <w:t xml:space="preserve"> </w:t>
      </w:r>
      <w:r>
        <w:rPr>
          <w:sz w:val="32"/>
          <w:szCs w:val="32"/>
          <w:lang w:val="uk-UA"/>
        </w:rPr>
        <w:tab/>
        <w:t>Генеральними планами сіл Варварівка та Голики розраховано потреби території для забудови, сплановано використання земель, визначено джерела та мережі водо-, електро- та газопостачання, враховано всі інші вимоги, які необхідні для сталого та гармонійного розвитку населення.</w:t>
      </w:r>
      <w:r>
        <w:rPr>
          <w:sz w:val="32"/>
          <w:szCs w:val="32"/>
          <w:lang w:val="uk-UA"/>
        </w:rPr>
        <w:tab/>
      </w:r>
    </w:p>
    <w:p w14:paraId="4211B1FE" w14:textId="77777777" w:rsidR="00000000" w:rsidRDefault="00000000">
      <w:pPr>
        <w:jc w:val="both"/>
        <w:rPr>
          <w:sz w:val="32"/>
          <w:szCs w:val="32"/>
          <w:lang w:val="uk-UA"/>
        </w:rPr>
      </w:pPr>
      <w:r>
        <w:rPr>
          <w:sz w:val="32"/>
          <w:szCs w:val="32"/>
          <w:lang w:val="uk-UA"/>
        </w:rPr>
        <w:tab/>
        <w:t>Стратегічний напрямок розвитку старостинського округу передбачає залучення бізнесу та створення у громаді нових робочих місць, щоб молоді сім’ї залишалися тут жити, будувалося нове житло та народжувалися діти.</w:t>
      </w:r>
      <w:r>
        <w:rPr>
          <w:sz w:val="32"/>
          <w:szCs w:val="32"/>
          <w:lang w:val="uk-UA"/>
        </w:rPr>
        <w:tab/>
      </w:r>
    </w:p>
    <w:p w14:paraId="3BE63AEF" w14:textId="77777777" w:rsidR="00000000" w:rsidRDefault="00000000">
      <w:pPr>
        <w:jc w:val="both"/>
        <w:rPr>
          <w:sz w:val="32"/>
          <w:szCs w:val="32"/>
          <w:lang w:val="uk-UA"/>
        </w:rPr>
      </w:pPr>
      <w:r>
        <w:rPr>
          <w:sz w:val="32"/>
          <w:szCs w:val="32"/>
          <w:lang w:val="uk-UA"/>
        </w:rPr>
        <w:lastRenderedPageBreak/>
        <w:tab/>
        <w:t>Фізичні особи-підприємці працюють за такими напрямками:</w:t>
      </w:r>
    </w:p>
    <w:p w14:paraId="0A6FBE9D" w14:textId="77777777" w:rsidR="00000000" w:rsidRDefault="00000000">
      <w:pPr>
        <w:jc w:val="both"/>
        <w:rPr>
          <w:sz w:val="32"/>
          <w:szCs w:val="32"/>
          <w:lang w:val="uk-UA"/>
        </w:rPr>
      </w:pPr>
      <w:r>
        <w:rPr>
          <w:sz w:val="32"/>
          <w:szCs w:val="32"/>
          <w:lang w:val="uk-UA"/>
        </w:rPr>
        <w:t>- 5 підприємців працюють у галузі торгівлі. Населення повністю забезпечене товарами повсякденного попиту.</w:t>
      </w:r>
    </w:p>
    <w:p w14:paraId="7BF05410" w14:textId="77777777" w:rsidR="00000000" w:rsidRDefault="00000000">
      <w:pPr>
        <w:jc w:val="both"/>
        <w:rPr>
          <w:sz w:val="32"/>
          <w:szCs w:val="32"/>
          <w:lang w:val="uk-UA"/>
        </w:rPr>
      </w:pPr>
      <w:r>
        <w:rPr>
          <w:sz w:val="32"/>
          <w:szCs w:val="32"/>
          <w:lang w:val="uk-UA"/>
        </w:rPr>
        <w:t>- 4 підприємців працюють на розпиловці та заготівлі деревини.</w:t>
      </w:r>
    </w:p>
    <w:p w14:paraId="4DD5F182" w14:textId="77777777" w:rsidR="00000000" w:rsidRDefault="00000000">
      <w:pPr>
        <w:jc w:val="both"/>
        <w:rPr>
          <w:sz w:val="32"/>
          <w:szCs w:val="32"/>
          <w:lang w:val="uk-UA"/>
        </w:rPr>
      </w:pPr>
      <w:r>
        <w:rPr>
          <w:sz w:val="32"/>
          <w:szCs w:val="32"/>
          <w:lang w:val="uk-UA"/>
        </w:rPr>
        <w:t>- 1 підприємець займається орендою земельних паїв та утриманням великої рогатої худоби.</w:t>
      </w:r>
    </w:p>
    <w:p w14:paraId="239EE045" w14:textId="77777777" w:rsidR="00000000" w:rsidRDefault="00000000">
      <w:pPr>
        <w:jc w:val="both"/>
        <w:rPr>
          <w:sz w:val="32"/>
          <w:szCs w:val="32"/>
          <w:lang w:val="uk-UA"/>
        </w:rPr>
      </w:pPr>
      <w:r>
        <w:rPr>
          <w:sz w:val="32"/>
          <w:szCs w:val="32"/>
          <w:lang w:val="uk-UA"/>
        </w:rPr>
        <w:t>- 1 підприємець займається вирощуванням грибів-шампіньйонів.</w:t>
      </w:r>
    </w:p>
    <w:p w14:paraId="210E7AF4" w14:textId="77777777" w:rsidR="00000000" w:rsidRDefault="00000000">
      <w:pPr>
        <w:jc w:val="both"/>
        <w:rPr>
          <w:b/>
          <w:bCs/>
          <w:sz w:val="36"/>
          <w:szCs w:val="36"/>
          <w:lang w:val="uk-UA"/>
        </w:rPr>
      </w:pPr>
      <w:r>
        <w:rPr>
          <w:sz w:val="32"/>
          <w:szCs w:val="32"/>
          <w:lang w:val="uk-UA"/>
        </w:rPr>
        <w:tab/>
        <w:t>Основна вимога до всіх підприємців - це прозорість у роботі, легалізація відносин з найманими працівниками та збільшення робочих місць.</w:t>
      </w:r>
    </w:p>
    <w:p w14:paraId="438FABD8" w14:textId="77777777" w:rsidR="00000000" w:rsidRDefault="00000000">
      <w:pPr>
        <w:ind w:firstLine="708"/>
        <w:rPr>
          <w:b/>
          <w:bCs/>
          <w:sz w:val="36"/>
          <w:szCs w:val="36"/>
          <w:lang w:val="uk-UA"/>
        </w:rPr>
      </w:pPr>
    </w:p>
    <w:p w14:paraId="79C06910" w14:textId="77777777" w:rsidR="00000000" w:rsidRDefault="00000000">
      <w:pPr>
        <w:ind w:firstLine="708"/>
        <w:rPr>
          <w:sz w:val="32"/>
          <w:szCs w:val="32"/>
          <w:lang w:val="uk-UA"/>
        </w:rPr>
      </w:pPr>
      <w:r>
        <w:rPr>
          <w:b/>
          <w:bCs/>
          <w:sz w:val="36"/>
          <w:szCs w:val="36"/>
          <w:lang w:val="uk-UA"/>
        </w:rPr>
        <w:t>СПОРТ</w:t>
      </w:r>
    </w:p>
    <w:p w14:paraId="658B84B8" w14:textId="77777777" w:rsidR="00000000" w:rsidRDefault="00000000">
      <w:pPr>
        <w:jc w:val="both"/>
        <w:rPr>
          <w:sz w:val="32"/>
          <w:szCs w:val="32"/>
          <w:lang w:val="uk-UA"/>
        </w:rPr>
      </w:pPr>
    </w:p>
    <w:p w14:paraId="346F7510" w14:textId="77777777" w:rsidR="00000000" w:rsidRDefault="00000000">
      <w:pPr>
        <w:jc w:val="both"/>
        <w:rPr>
          <w:sz w:val="32"/>
          <w:szCs w:val="32"/>
          <w:lang w:val="uk-UA"/>
        </w:rPr>
      </w:pPr>
      <w:r>
        <w:rPr>
          <w:sz w:val="32"/>
          <w:szCs w:val="32"/>
          <w:lang w:val="uk-UA"/>
        </w:rPr>
        <w:tab/>
        <w:t>В селі Варварівка на території Варварівської гімназії функціонує спортивний майданчик та спортзал, а в селі Голики - міні футбольне поле. До послуг бажаючих діє волейбольне поле, де також можна активно провести дозвілля.</w:t>
      </w:r>
    </w:p>
    <w:p w14:paraId="32EAC812" w14:textId="77777777" w:rsidR="00000000" w:rsidRDefault="00000000">
      <w:pPr>
        <w:jc w:val="both"/>
        <w:rPr>
          <w:sz w:val="32"/>
          <w:szCs w:val="32"/>
          <w:lang w:val="uk-UA"/>
        </w:rPr>
      </w:pPr>
      <w:r>
        <w:rPr>
          <w:sz w:val="32"/>
          <w:szCs w:val="32"/>
          <w:lang w:val="uk-UA"/>
        </w:rPr>
        <w:tab/>
        <w:t>Єкостежина, яка прокладена в рамках єкотуризму за маршрутом Славута-Голики продовжує розвиватися. Вона перебуває під наглядом працівників ДСГП «Ліси України», які дбають про її розвиток та благоустрій. Будуються альтанки для відпочинку, встановлюються нові та підтримуються в належному стані вже встановлені наглядні стенди з пізнавальною інформацією.</w:t>
      </w:r>
    </w:p>
    <w:p w14:paraId="740A2B89" w14:textId="77777777" w:rsidR="00000000" w:rsidRDefault="00000000">
      <w:pPr>
        <w:rPr>
          <w:b/>
          <w:bCs/>
          <w:lang w:val="uk-UA"/>
        </w:rPr>
      </w:pPr>
      <w:r>
        <w:rPr>
          <w:sz w:val="32"/>
          <w:szCs w:val="32"/>
          <w:lang w:val="uk-UA"/>
        </w:rPr>
        <w:tab/>
        <w:t xml:space="preserve">Діти можуть весело провести час на дитячих майданчиках, які є в обох населених пунктах. </w:t>
      </w:r>
    </w:p>
    <w:p w14:paraId="45350E2C" w14:textId="77777777" w:rsidR="00000000" w:rsidRDefault="00000000">
      <w:pPr>
        <w:rPr>
          <w:b/>
          <w:bCs/>
          <w:lang w:val="uk-UA"/>
        </w:rPr>
      </w:pPr>
    </w:p>
    <w:p w14:paraId="1F6D7AF0" w14:textId="77777777" w:rsidR="00000000" w:rsidRDefault="00000000">
      <w:pPr>
        <w:ind w:left="708"/>
        <w:rPr>
          <w:b/>
          <w:bCs/>
          <w:sz w:val="36"/>
          <w:szCs w:val="36"/>
          <w:lang w:val="uk-UA"/>
        </w:rPr>
      </w:pPr>
    </w:p>
    <w:p w14:paraId="46121191" w14:textId="77777777" w:rsidR="00000000" w:rsidRDefault="00000000">
      <w:pPr>
        <w:ind w:left="708"/>
        <w:rPr>
          <w:sz w:val="32"/>
          <w:szCs w:val="32"/>
          <w:lang w:val="uk-UA"/>
        </w:rPr>
      </w:pPr>
      <w:r>
        <w:rPr>
          <w:b/>
          <w:bCs/>
          <w:sz w:val="36"/>
          <w:szCs w:val="36"/>
          <w:lang w:val="uk-UA"/>
        </w:rPr>
        <w:t>ДОПОМОГА ЗАХИСНИКАМ</w:t>
      </w:r>
    </w:p>
    <w:p w14:paraId="3E38D359" w14:textId="77777777" w:rsidR="00000000" w:rsidRDefault="00000000">
      <w:pPr>
        <w:jc w:val="both"/>
        <w:rPr>
          <w:sz w:val="32"/>
          <w:szCs w:val="32"/>
          <w:lang w:val="uk-UA"/>
        </w:rPr>
      </w:pPr>
    </w:p>
    <w:p w14:paraId="2510D7D9" w14:textId="77777777" w:rsidR="00000000" w:rsidRDefault="00000000">
      <w:pPr>
        <w:jc w:val="both"/>
        <w:rPr>
          <w:sz w:val="32"/>
          <w:szCs w:val="32"/>
          <w:lang w:val="uk-UA"/>
        </w:rPr>
      </w:pPr>
      <w:r>
        <w:rPr>
          <w:sz w:val="32"/>
          <w:szCs w:val="32"/>
          <w:lang w:val="uk-UA"/>
        </w:rPr>
        <w:tab/>
        <w:t>Із перших днів повномасштабного військового вторгнення Росії в Україну жителі старостинського округу не стояли осторонь оборони нашої держави та допомоги захисникам.</w:t>
      </w:r>
    </w:p>
    <w:p w14:paraId="1235637F" w14:textId="77777777" w:rsidR="00000000" w:rsidRDefault="00000000">
      <w:pPr>
        <w:jc w:val="both"/>
        <w:rPr>
          <w:sz w:val="32"/>
          <w:szCs w:val="32"/>
          <w:lang w:val="uk-UA"/>
        </w:rPr>
      </w:pPr>
      <w:r>
        <w:rPr>
          <w:sz w:val="32"/>
          <w:szCs w:val="32"/>
          <w:lang w:val="uk-UA"/>
        </w:rPr>
        <w:tab/>
        <w:t>На даний час до Збройних сил України мобілізовано 38 наших односельчан, жителів сіл Варварівка та Голики, які проходять службу в різних військових частинах.</w:t>
      </w:r>
    </w:p>
    <w:p w14:paraId="2536B370" w14:textId="77777777" w:rsidR="00000000" w:rsidRDefault="00000000">
      <w:pPr>
        <w:jc w:val="both"/>
        <w:rPr>
          <w:sz w:val="32"/>
          <w:szCs w:val="32"/>
          <w:lang w:val="uk-UA"/>
        </w:rPr>
      </w:pPr>
      <w:r>
        <w:rPr>
          <w:sz w:val="32"/>
          <w:szCs w:val="32"/>
          <w:lang w:val="uk-UA"/>
        </w:rPr>
        <w:lastRenderedPageBreak/>
        <w:tab/>
        <w:t xml:space="preserve">На території Варварівського старостинського округу діють групи волонтерів, які постійно працюють над збором допомоги ЗСУ. Багато небайдужих громадян долучаються до адресної фінансової допомоги, донатять для придбання необхідного обладнання нашим захисникам. Працівники старостинського округу, як і весь колектив виконавчого комітету Славутської міської ради щомісячно донатить на потреби ЗСУ 10% посадового окладу. </w:t>
      </w:r>
    </w:p>
    <w:p w14:paraId="3E8EA149" w14:textId="77777777" w:rsidR="00000000" w:rsidRDefault="00000000">
      <w:pPr>
        <w:jc w:val="both"/>
        <w:rPr>
          <w:sz w:val="32"/>
          <w:szCs w:val="32"/>
          <w:lang w:val="uk-UA"/>
        </w:rPr>
      </w:pPr>
      <w:r>
        <w:rPr>
          <w:sz w:val="32"/>
          <w:szCs w:val="32"/>
          <w:lang w:val="uk-UA"/>
        </w:rPr>
        <w:tab/>
        <w:t xml:space="preserve">Протягом усіх чотирьох років війни наші жителі хто чим може допомагають нашим військовим. Від першого дня війни небайдужі мешканці плетуть маскувальні сітки, виготовляють окопні свічки. Не називаю конкретних прізвищ, бо боюсь когось образити, не назвавши, за що їм всім велика подяка. </w:t>
      </w:r>
    </w:p>
    <w:p w14:paraId="00CE3FF2" w14:textId="77777777" w:rsidR="00000000" w:rsidRDefault="00000000">
      <w:pPr>
        <w:jc w:val="both"/>
        <w:rPr>
          <w:sz w:val="32"/>
          <w:szCs w:val="32"/>
          <w:lang w:val="uk-UA"/>
        </w:rPr>
      </w:pPr>
      <w:r>
        <w:rPr>
          <w:sz w:val="32"/>
          <w:szCs w:val="32"/>
          <w:lang w:val="uk-UA"/>
        </w:rPr>
        <w:tab/>
        <w:t>Також хочеться подякувати нашим місцевим невтомним волонтерам, які вже роками допомагають воїнам, і не тільки нашим односельцям, які організовують жителів і разом з ними готую різного виду консервації, продукти та все це регулярно відправляють воїнам, які стоять на захисті України.</w:t>
      </w:r>
    </w:p>
    <w:p w14:paraId="0377D2E7" w14:textId="77777777" w:rsidR="00000000" w:rsidRDefault="00000000">
      <w:pPr>
        <w:jc w:val="both"/>
        <w:rPr>
          <w:sz w:val="32"/>
          <w:szCs w:val="32"/>
          <w:lang w:val="uk-UA"/>
        </w:rPr>
      </w:pPr>
      <w:r>
        <w:rPr>
          <w:sz w:val="32"/>
          <w:szCs w:val="32"/>
          <w:lang w:val="uk-UA"/>
        </w:rPr>
        <w:tab/>
        <w:t xml:space="preserve">На превеликий жаль гіркота втрат не оминула нашу громаду. Загиблі наші Герої: Микола ГОНЧАРУК, Віталій ПОГОРІЛЬЧУК, Олександр ПОГОРІЛЬЧУК, Валерій КАРПОВИЧ, Анатолій ШАТКОВСЬКИЙ, Ростислав НІКОЛАЙЧУК, Юрій КРАВЧУК, Дем’ян КОСЕНКОВ, похоронені на кладовищах в селах старостинського округу. Наш обов’язок пам’ятати про їх подвиг, які віддали заради Перемоги найдорожче — своє життя та вірити, що повернуться до своїх родин безвісти зниклі та захисники, які перебувають в полоні.  </w:t>
      </w:r>
      <w:r>
        <w:rPr>
          <w:sz w:val="32"/>
          <w:szCs w:val="32"/>
        </w:rPr>
        <w:t xml:space="preserve">Низький уклін захисникам України. Вічна пам’ять, шана і слава нашим Героям! </w:t>
      </w:r>
      <w:r>
        <w:rPr>
          <w:sz w:val="32"/>
          <w:szCs w:val="32"/>
          <w:lang w:val="uk-UA"/>
        </w:rPr>
        <w:tab/>
      </w:r>
    </w:p>
    <w:p w14:paraId="26E28CF0" w14:textId="77777777" w:rsidR="00000000" w:rsidRDefault="00000000">
      <w:pPr>
        <w:jc w:val="both"/>
        <w:rPr>
          <w:sz w:val="32"/>
          <w:szCs w:val="32"/>
          <w:lang w:val="uk-UA"/>
        </w:rPr>
      </w:pPr>
    </w:p>
    <w:p w14:paraId="5C4587D2" w14:textId="77777777" w:rsidR="00000000" w:rsidRDefault="00000000">
      <w:pPr>
        <w:jc w:val="both"/>
        <w:rPr>
          <w:sz w:val="32"/>
          <w:szCs w:val="32"/>
          <w:lang w:val="uk-UA"/>
        </w:rPr>
      </w:pPr>
      <w:r>
        <w:rPr>
          <w:sz w:val="32"/>
          <w:szCs w:val="32"/>
          <w:lang w:val="uk-UA"/>
        </w:rPr>
        <w:tab/>
        <w:t>Наприкінці звіту хочу висловити велику надію на тісну співпрацю і в цьому 2026 році, сподіваюсь на допомогу і словом і ділом для того, щоб зробити наші села ще кращими. Для того, щоб вирішити всі наші проблемні питання, втілити наші мрії та задуми, необхідно щоденно працювати над наповненням нашого бюджету, сплачуючи всі належні податки та збори, працювати на перемогу, допомагаючи ЗСУ всім хто чим зможе.</w:t>
      </w:r>
    </w:p>
    <w:p w14:paraId="7278596B" w14:textId="77777777" w:rsidR="00000000" w:rsidRDefault="00000000">
      <w:pPr>
        <w:jc w:val="both"/>
        <w:rPr>
          <w:sz w:val="32"/>
          <w:szCs w:val="32"/>
          <w:lang w:val="uk-UA"/>
        </w:rPr>
      </w:pPr>
      <w:r>
        <w:rPr>
          <w:sz w:val="32"/>
          <w:szCs w:val="32"/>
          <w:lang w:val="uk-UA"/>
        </w:rPr>
        <w:tab/>
        <w:t>Все це можна буде втілити в життя, якщо буде мир в країні, будемо всі здорові, буде співпраця, благодійна допомога небайдужих, фінансова підтримка від влади та особистий внесок кожного жителя округу.</w:t>
      </w:r>
    </w:p>
    <w:p w14:paraId="0E0B4307" w14:textId="77777777" w:rsidR="00000000" w:rsidRDefault="00000000">
      <w:pPr>
        <w:jc w:val="both"/>
        <w:rPr>
          <w:sz w:val="32"/>
          <w:szCs w:val="32"/>
          <w:lang w:val="uk-UA"/>
        </w:rPr>
      </w:pPr>
      <w:r>
        <w:rPr>
          <w:sz w:val="32"/>
          <w:szCs w:val="32"/>
          <w:lang w:val="uk-UA"/>
        </w:rPr>
        <w:tab/>
        <w:t xml:space="preserve">Ще раз хочу подякувати за довіру, за підтримку і співпрацю керівництву територіальної громади, депутатам, працівникам виконавчого комітету, жителям округу, які підтримували і підтримують мене, </w:t>
      </w:r>
      <w:r>
        <w:rPr>
          <w:sz w:val="32"/>
          <w:szCs w:val="32"/>
          <w:lang w:val="uk-UA"/>
        </w:rPr>
        <w:lastRenderedPageBreak/>
        <w:t xml:space="preserve">дають поради, тим, хто не просто критикує, а вносить конкретні реальні пропозиції з покращення життя громади. </w:t>
      </w:r>
    </w:p>
    <w:p w14:paraId="61171F69" w14:textId="77777777" w:rsidR="00000000" w:rsidRDefault="00000000">
      <w:pPr>
        <w:jc w:val="both"/>
        <w:rPr>
          <w:sz w:val="32"/>
          <w:szCs w:val="32"/>
          <w:lang w:val="uk-UA"/>
        </w:rPr>
      </w:pPr>
      <w:r>
        <w:rPr>
          <w:sz w:val="32"/>
          <w:szCs w:val="32"/>
          <w:lang w:val="uk-UA"/>
        </w:rPr>
        <w:tab/>
        <w:t>Ми живемо у важкі часи для українського народу, окрема вдячність нашим захисникам і захисницям ЗСУ. Всім бажаю миру, здоров’я, наснаги та впевненості в завтрішньому дні. Дякую за увагу. Слава Україні!</w:t>
      </w:r>
    </w:p>
    <w:p w14:paraId="4F1CDE01" w14:textId="77777777" w:rsidR="00000000" w:rsidRDefault="00000000">
      <w:pPr>
        <w:jc w:val="both"/>
        <w:rPr>
          <w:sz w:val="32"/>
          <w:szCs w:val="32"/>
          <w:lang w:val="uk-UA"/>
        </w:rPr>
      </w:pPr>
    </w:p>
    <w:p w14:paraId="217DA48E" w14:textId="77777777" w:rsidR="00000000" w:rsidRDefault="00000000">
      <w:pPr>
        <w:jc w:val="both"/>
        <w:rPr>
          <w:sz w:val="32"/>
          <w:szCs w:val="32"/>
          <w:lang w:val="uk-UA"/>
        </w:rPr>
      </w:pPr>
    </w:p>
    <w:p w14:paraId="6C1EAD68" w14:textId="77777777" w:rsidR="00160F76" w:rsidRDefault="00000000">
      <w:pPr>
        <w:jc w:val="both"/>
      </w:pPr>
      <w:r>
        <w:rPr>
          <w:sz w:val="32"/>
          <w:szCs w:val="32"/>
          <w:lang w:val="uk-UA"/>
        </w:rPr>
        <w:tab/>
      </w:r>
    </w:p>
    <w:sectPr w:rsidR="00160F76">
      <w:footerReference w:type="default" r:id="rId12"/>
      <w:footerReference w:type="first" r:id="rId13"/>
      <w:pgSz w:w="16838" w:h="11906" w:orient="landscape"/>
      <w:pgMar w:top="567" w:right="567" w:bottom="567" w:left="1418" w:header="708" w:footer="44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9DC74" w14:textId="77777777" w:rsidR="00160F76" w:rsidRDefault="00160F76">
      <w:r>
        <w:separator/>
      </w:r>
    </w:p>
  </w:endnote>
  <w:endnote w:type="continuationSeparator" w:id="0">
    <w:p w14:paraId="04A71B69" w14:textId="77777777" w:rsidR="00160F76" w:rsidRDefault="00160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0">
    <w:charset w:val="CC"/>
    <w:family w:val="auto"/>
    <w:pitch w:val="variable"/>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oto Sans">
    <w:charset w:val="00"/>
    <w:family w:val="swiss"/>
    <w:pitch w:val="variable"/>
    <w:sig w:usb0="E00002FF" w:usb1="4000001F" w:usb2="08000029" w:usb3="00000000" w:csb0="00000001" w:csb1="00000000"/>
  </w:font>
  <w:font w:name="DejaVu Sans">
    <w:panose1 w:val="020B0603030804020204"/>
    <w:charset w:val="CC"/>
    <w:family w:val="swiss"/>
    <w:pitch w:val="variable"/>
    <w:sig w:usb0="E7002EFF" w:usb1="D200FDFF" w:usb2="0A24602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8A9D" w14:textId="77777777" w:rsidR="00000000" w:rsidRDefault="00000000">
    <w:pPr>
      <w:pStyle w:val="af7"/>
      <w:jc w:val="right"/>
    </w:pPr>
    <w:r>
      <w:fldChar w:fldCharType="begin"/>
    </w:r>
    <w:r>
      <w:instrText xml:space="preserve"> PAGE </w:instrText>
    </w:r>
    <w:r>
      <w:fldChar w:fldCharType="separate"/>
    </w:r>
    <w:r>
      <w:t>18</w:t>
    </w:r>
    <w:r>
      <w:fldChar w:fldCharType="end"/>
    </w:r>
  </w:p>
  <w:p w14:paraId="7B72486D" w14:textId="77777777" w:rsidR="00000000" w:rsidRDefault="00000000">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1A6B"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04118" w14:textId="77777777" w:rsidR="00160F76" w:rsidRDefault="00160F76">
      <w:r>
        <w:separator/>
      </w:r>
    </w:p>
  </w:footnote>
  <w:footnote w:type="continuationSeparator" w:id="0">
    <w:p w14:paraId="691BF713" w14:textId="77777777" w:rsidR="00160F76" w:rsidRDefault="00160F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Wingdings" w:hAnsi="Wingdings" w:cs="Wingdings"/>
      </w:rPr>
    </w:lvl>
    <w:lvl w:ilvl="1">
      <w:start w:val="1"/>
      <w:numFmt w:val="bullet"/>
      <w:lvlText w:val=""/>
      <w:lvlJc w:val="left"/>
      <w:pPr>
        <w:tabs>
          <w:tab w:val="num" w:pos="0"/>
        </w:tabs>
        <w:ind w:left="1440" w:hanging="360"/>
      </w:pPr>
      <w:rPr>
        <w:rFonts w:ascii="Wingdings 2" w:hAnsi="Wingdings 2" w:cs="Wingdings 2"/>
      </w:rPr>
    </w:lvl>
    <w:lvl w:ilvl="2">
      <w:start w:val="1"/>
      <w:numFmt w:val="bullet"/>
      <w:lvlText w:val="■"/>
      <w:lvlJc w:val="left"/>
      <w:pPr>
        <w:tabs>
          <w:tab w:val="num" w:pos="0"/>
        </w:tabs>
        <w:ind w:left="2160" w:hanging="360"/>
      </w:pPr>
      <w:rPr>
        <w:rFonts w:ascii="OpenSymbol" w:hAnsi="OpenSymbol" w:cs="OpenSymbol"/>
      </w:rPr>
    </w:lvl>
    <w:lvl w:ilvl="3">
      <w:start w:val="1"/>
      <w:numFmt w:val="bullet"/>
      <w:lvlText w:val=""/>
      <w:lvlJc w:val="left"/>
      <w:pPr>
        <w:tabs>
          <w:tab w:val="num" w:pos="0"/>
        </w:tabs>
        <w:ind w:left="2880" w:hanging="360"/>
      </w:pPr>
      <w:rPr>
        <w:rFonts w:ascii="Wingdings" w:hAnsi="Wingdings" w:cs="Wingdings"/>
      </w:rPr>
    </w:lvl>
    <w:lvl w:ilvl="4">
      <w:start w:val="1"/>
      <w:numFmt w:val="bullet"/>
      <w:lvlText w:val=""/>
      <w:lvlJc w:val="left"/>
      <w:pPr>
        <w:tabs>
          <w:tab w:val="num" w:pos="0"/>
        </w:tabs>
        <w:ind w:left="3600" w:hanging="360"/>
      </w:pPr>
      <w:rPr>
        <w:rFonts w:ascii="Wingdings 2" w:hAnsi="Wingdings 2" w:cs="Wingdings 2"/>
      </w:rPr>
    </w:lvl>
    <w:lvl w:ilvl="5">
      <w:start w:val="1"/>
      <w:numFmt w:val="bullet"/>
      <w:lvlText w:val="■"/>
      <w:lvlJc w:val="left"/>
      <w:pPr>
        <w:tabs>
          <w:tab w:val="num" w:pos="0"/>
        </w:tabs>
        <w:ind w:left="4320" w:hanging="360"/>
      </w:pPr>
      <w:rPr>
        <w:rFonts w:ascii="OpenSymbol" w:hAnsi="OpenSymbol" w:cs="OpenSymbol"/>
      </w:rPr>
    </w:lvl>
    <w:lvl w:ilvl="6">
      <w:start w:val="1"/>
      <w:numFmt w:val="bullet"/>
      <w:lvlText w:val=""/>
      <w:lvlJc w:val="left"/>
      <w:pPr>
        <w:tabs>
          <w:tab w:val="num" w:pos="0"/>
        </w:tabs>
        <w:ind w:left="5040" w:hanging="360"/>
      </w:pPr>
      <w:rPr>
        <w:rFonts w:ascii="Wingdings" w:hAnsi="Wingdings" w:cs="Wingdings"/>
      </w:rPr>
    </w:lvl>
    <w:lvl w:ilvl="7">
      <w:start w:val="1"/>
      <w:numFmt w:val="bullet"/>
      <w:lvlText w:val=""/>
      <w:lvlJc w:val="left"/>
      <w:pPr>
        <w:tabs>
          <w:tab w:val="num" w:pos="0"/>
        </w:tabs>
        <w:ind w:left="5760" w:hanging="360"/>
      </w:pPr>
      <w:rPr>
        <w:rFonts w:ascii="Wingdings 2" w:hAnsi="Wingdings 2" w:cs="Wingdings 2"/>
      </w:rPr>
    </w:lvl>
    <w:lvl w:ilvl="8">
      <w:start w:val="1"/>
      <w:numFmt w:val="bullet"/>
      <w:lvlText w:val="■"/>
      <w:lvlJc w:val="left"/>
      <w:pPr>
        <w:tabs>
          <w:tab w:val="num" w:pos="0"/>
        </w:tabs>
        <w:ind w:left="6480" w:hanging="360"/>
      </w:pPr>
      <w:rPr>
        <w:rFonts w:ascii="OpenSymbol" w:hAnsi="OpenSymbol" w:cs="OpenSymbol"/>
      </w:rPr>
    </w:lvl>
  </w:abstractNum>
  <w:num w:numId="1" w16cid:durableId="1819807248">
    <w:abstractNumId w:val="0"/>
  </w:num>
  <w:num w:numId="2" w16cid:durableId="986128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392"/>
    <w:rsid w:val="00160F76"/>
    <w:rsid w:val="00794392"/>
    <w:rsid w:val="00CC01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81FDE7E"/>
  <w15:chartTrackingRefBased/>
  <w15:docId w15:val="{19D06254-AAC2-4AB2-ABEC-57ADC0D81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lang w:val="ru-RU" w:eastAsia="zh-CN"/>
    </w:rPr>
  </w:style>
  <w:style w:type="paragraph" w:styleId="1">
    <w:name w:val="heading 1"/>
    <w:basedOn w:val="a"/>
    <w:next w:val="a"/>
    <w:qFormat/>
    <w:pPr>
      <w:keepNext/>
      <w:numPr>
        <w:numId w:val="1"/>
      </w:numPr>
      <w:outlineLvl w:val="0"/>
    </w:pPr>
    <w:rPr>
      <w:sz w:val="28"/>
      <w:lang w:val="uk-UA"/>
    </w:rPr>
  </w:style>
  <w:style w:type="paragraph" w:styleId="6">
    <w:name w:val="heading 6"/>
    <w:basedOn w:val="a"/>
    <w:next w:val="a"/>
    <w:qFormat/>
    <w:pPr>
      <w:numPr>
        <w:ilvl w:val="5"/>
        <w:numId w:val="1"/>
      </w:numPr>
      <w:spacing w:before="240" w:after="60"/>
      <w:outlineLvl w:val="5"/>
    </w:pPr>
    <w:rPr>
      <w:rFonts w:ascii="Calibri" w:hAnsi="Calibri"/>
      <w:b/>
      <w:bCs/>
      <w:sz w:val="22"/>
      <w:szCs w:val="22"/>
    </w:rPr>
  </w:style>
  <w:style w:type="paragraph" w:styleId="8">
    <w:name w:val="heading 8"/>
    <w:basedOn w:val="a"/>
    <w:next w:val="a"/>
    <w:qFormat/>
    <w:pPr>
      <w:numPr>
        <w:ilvl w:val="7"/>
        <w:numId w:val="1"/>
      </w:num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Wingdings" w:hAnsi="Wingdings" w:cs="Wingdings"/>
    </w:rPr>
  </w:style>
  <w:style w:type="character" w:customStyle="1" w:styleId="WW8Num2z1">
    <w:name w:val="WW8Num2z1"/>
    <w:rPr>
      <w:rFonts w:ascii="Wingdings 2" w:hAnsi="Wingdings 2" w:cs="Wingdings 2"/>
    </w:rPr>
  </w:style>
  <w:style w:type="character" w:customStyle="1" w:styleId="WW8Num2z2">
    <w:name w:val="WW8Num2z2"/>
    <w:rPr>
      <w:rFonts w:ascii="OpenSymbol" w:hAnsi="OpenSymbol" w:cs="OpenSymbol"/>
    </w:rPr>
  </w:style>
  <w:style w:type="character" w:customStyle="1" w:styleId="2">
    <w:name w:val="Шрифт абзацу за замовчуванням2"/>
  </w:style>
  <w:style w:type="character" w:customStyle="1" w:styleId="WW8Num3z0">
    <w:name w:val="WW8Num3z0"/>
    <w:rPr>
      <w:rFonts w:hint="default"/>
      <w:u w:val="none"/>
    </w:rPr>
  </w:style>
  <w:style w:type="character" w:customStyle="1" w:styleId="WW8Num3z2">
    <w:name w:val="WW8Num3z2"/>
    <w:rPr>
      <w:rFonts w:hint="default"/>
      <w:u w:val="single"/>
    </w:rPr>
  </w:style>
  <w:style w:type="character" w:customStyle="1" w:styleId="WW8Num4z0">
    <w:name w:val="WW8Num4z0"/>
    <w:rPr>
      <w:rFonts w:hint="default"/>
    </w:rPr>
  </w:style>
  <w:style w:type="character" w:customStyle="1" w:styleId="WW8Num4z2">
    <w:name w:val="WW8Num4z2"/>
    <w:rPr>
      <w:rFonts w:hint="default"/>
      <w:u w:val="single"/>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hint="default"/>
    </w:rPr>
  </w:style>
  <w:style w:type="character" w:customStyle="1" w:styleId="WW8Num7z2">
    <w:name w:val="WW8Num7z2"/>
    <w:rPr>
      <w:rFonts w:hint="default"/>
      <w:u w:val="single"/>
    </w:rPr>
  </w:style>
  <w:style w:type="character" w:customStyle="1" w:styleId="WW8Num8z0">
    <w:name w:val="WW8Num8z0"/>
    <w:rPr>
      <w:rFonts w:hint="default"/>
    </w:rPr>
  </w:style>
  <w:style w:type="character" w:customStyle="1" w:styleId="WW8Num8z2">
    <w:name w:val="WW8Num8z2"/>
    <w:rPr>
      <w:rFonts w:hint="default"/>
      <w:u w:val="single"/>
    </w:rPr>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10">
    <w:name w:val="Шрифт абзацу за замовчуванням1"/>
  </w:style>
  <w:style w:type="character" w:customStyle="1" w:styleId="11">
    <w:name w:val="Заголовок 1 Знак"/>
    <w:rPr>
      <w:sz w:val="28"/>
      <w:szCs w:val="24"/>
      <w:lang w:val="uk-UA"/>
    </w:rPr>
  </w:style>
  <w:style w:type="character" w:customStyle="1" w:styleId="HTML">
    <w:name w:val="Стандартний HTML Знак"/>
    <w:rPr>
      <w:rFonts w:ascii="Courier New" w:hAnsi="Courier New" w:cs="Courier New"/>
      <w:lang w:val="uk-UA"/>
    </w:rPr>
  </w:style>
  <w:style w:type="character" w:customStyle="1" w:styleId="60">
    <w:name w:val="Заголовок 6 Знак"/>
    <w:rPr>
      <w:rFonts w:ascii="Calibri" w:eastAsia="Times New Roman" w:hAnsi="Calibri" w:cs="Times New Roman"/>
      <w:b/>
      <w:bCs/>
      <w:sz w:val="22"/>
      <w:szCs w:val="22"/>
    </w:rPr>
  </w:style>
  <w:style w:type="character" w:customStyle="1" w:styleId="80">
    <w:name w:val="Заголовок 8 Знак"/>
    <w:rPr>
      <w:rFonts w:ascii="Calibri" w:eastAsia="Times New Roman" w:hAnsi="Calibri" w:cs="Times New Roman"/>
      <w:i/>
      <w:iCs/>
      <w:sz w:val="24"/>
      <w:szCs w:val="24"/>
    </w:rPr>
  </w:style>
  <w:style w:type="character" w:customStyle="1" w:styleId="a3">
    <w:name w:val="Основний текст Знак"/>
    <w:rPr>
      <w:lang w:val="uk-UA"/>
    </w:rPr>
  </w:style>
  <w:style w:type="character" w:customStyle="1" w:styleId="20">
    <w:name w:val="Основний текст 2 Знак"/>
    <w:rPr>
      <w:sz w:val="28"/>
      <w:szCs w:val="24"/>
      <w:lang w:val="uk-UA"/>
    </w:rPr>
  </w:style>
  <w:style w:type="character" w:styleId="a4">
    <w:name w:val="Hyperlink"/>
    <w:rPr>
      <w:color w:val="0000FF"/>
      <w:u w:val="single"/>
    </w:rPr>
  </w:style>
  <w:style w:type="character" w:customStyle="1" w:styleId="rvts15">
    <w:name w:val="rvts15"/>
    <w:basedOn w:val="10"/>
  </w:style>
  <w:style w:type="character" w:customStyle="1" w:styleId="DefaultParagraphFont">
    <w:name w:val="Default Paragraph Font"/>
  </w:style>
  <w:style w:type="character" w:customStyle="1" w:styleId="ListLabel882">
    <w:name w:val="ListLabel 882"/>
  </w:style>
  <w:style w:type="character" w:customStyle="1" w:styleId="ListLabel881">
    <w:name w:val="ListLabel 881"/>
  </w:style>
  <w:style w:type="character" w:customStyle="1" w:styleId="ListLabel880">
    <w:name w:val="ListLabel 880"/>
  </w:style>
  <w:style w:type="character" w:customStyle="1" w:styleId="ListLabel879">
    <w:name w:val="ListLabel 879"/>
  </w:style>
  <w:style w:type="character" w:customStyle="1" w:styleId="ListLabel878">
    <w:name w:val="ListLabel 878"/>
  </w:style>
  <w:style w:type="character" w:customStyle="1" w:styleId="ListLabel877">
    <w:name w:val="ListLabel 877"/>
  </w:style>
  <w:style w:type="character" w:customStyle="1" w:styleId="ListLabel876">
    <w:name w:val="ListLabel 876"/>
  </w:style>
  <w:style w:type="character" w:customStyle="1" w:styleId="ListLabel875">
    <w:name w:val="ListLabel 875"/>
  </w:style>
  <w:style w:type="character" w:customStyle="1" w:styleId="ListLabel874">
    <w:name w:val="ListLabel 874"/>
  </w:style>
  <w:style w:type="character" w:customStyle="1" w:styleId="ListLabel873">
    <w:name w:val="ListLabel 873"/>
  </w:style>
  <w:style w:type="character" w:customStyle="1" w:styleId="ListLabel872">
    <w:name w:val="ListLabel 872"/>
  </w:style>
  <w:style w:type="character" w:customStyle="1" w:styleId="ListLabel871">
    <w:name w:val="ListLabel 871"/>
  </w:style>
  <w:style w:type="character" w:customStyle="1" w:styleId="ListLabel870">
    <w:name w:val="ListLabel 870"/>
  </w:style>
  <w:style w:type="character" w:customStyle="1" w:styleId="ListLabel869">
    <w:name w:val="ListLabel 869"/>
  </w:style>
  <w:style w:type="character" w:customStyle="1" w:styleId="ListLabel868">
    <w:name w:val="ListLabel 868"/>
  </w:style>
  <w:style w:type="character" w:customStyle="1" w:styleId="ListLabel867">
    <w:name w:val="ListLabel 867"/>
  </w:style>
  <w:style w:type="character" w:customStyle="1" w:styleId="ListLabel866">
    <w:name w:val="ListLabel 866"/>
  </w:style>
  <w:style w:type="character" w:customStyle="1" w:styleId="ListLabel865">
    <w:name w:val="ListLabel 865"/>
    <w:rPr>
      <w:rFonts w:cs="Times New Roman"/>
    </w:rPr>
  </w:style>
  <w:style w:type="character" w:customStyle="1" w:styleId="ListLabel864">
    <w:name w:val="ListLabel 864"/>
  </w:style>
  <w:style w:type="character" w:customStyle="1" w:styleId="ListLabel863">
    <w:name w:val="ListLabel 863"/>
  </w:style>
  <w:style w:type="character" w:customStyle="1" w:styleId="ListLabel862">
    <w:name w:val="ListLabel 862"/>
  </w:style>
  <w:style w:type="character" w:customStyle="1" w:styleId="ListLabel861">
    <w:name w:val="ListLabel 861"/>
  </w:style>
  <w:style w:type="character" w:customStyle="1" w:styleId="ListLabel860">
    <w:name w:val="ListLabel 860"/>
  </w:style>
  <w:style w:type="character" w:customStyle="1" w:styleId="ListLabel859">
    <w:name w:val="ListLabel 859"/>
  </w:style>
  <w:style w:type="character" w:customStyle="1" w:styleId="ListLabel858">
    <w:name w:val="ListLabel 858"/>
  </w:style>
  <w:style w:type="character" w:customStyle="1" w:styleId="ListLabel857">
    <w:name w:val="ListLabel 857"/>
  </w:style>
  <w:style w:type="character" w:customStyle="1" w:styleId="ListLabel856">
    <w:name w:val="ListLabel 856"/>
    <w:rPr>
      <w:rFonts w:cs="Times New Roman"/>
    </w:rPr>
  </w:style>
  <w:style w:type="character" w:customStyle="1" w:styleId="ListLabel855">
    <w:name w:val="ListLabel 855"/>
  </w:style>
  <w:style w:type="character" w:customStyle="1" w:styleId="ListLabel854">
    <w:name w:val="ListLabel 854"/>
  </w:style>
  <w:style w:type="character" w:customStyle="1" w:styleId="ListLabel853">
    <w:name w:val="ListLabel 853"/>
  </w:style>
  <w:style w:type="character" w:customStyle="1" w:styleId="ListLabel852">
    <w:name w:val="ListLabel 852"/>
  </w:style>
  <w:style w:type="character" w:customStyle="1" w:styleId="ListLabel851">
    <w:name w:val="ListLabel 851"/>
  </w:style>
  <w:style w:type="character" w:customStyle="1" w:styleId="ListLabel850">
    <w:name w:val="ListLabel 850"/>
  </w:style>
  <w:style w:type="character" w:customStyle="1" w:styleId="ListLabel849">
    <w:name w:val="ListLabel 849"/>
  </w:style>
  <w:style w:type="character" w:customStyle="1" w:styleId="ListLabel848">
    <w:name w:val="ListLabel 848"/>
  </w:style>
  <w:style w:type="character" w:customStyle="1" w:styleId="ListLabel847">
    <w:name w:val="ListLabel 847"/>
    <w:rPr>
      <w:rFonts w:cs="Times New Roman"/>
    </w:rPr>
  </w:style>
  <w:style w:type="character" w:customStyle="1" w:styleId="ListLabel846">
    <w:name w:val="ListLabel 846"/>
  </w:style>
  <w:style w:type="character" w:customStyle="1" w:styleId="ListLabel845">
    <w:name w:val="ListLabel 845"/>
  </w:style>
  <w:style w:type="character" w:customStyle="1" w:styleId="ListLabel844">
    <w:name w:val="ListLabel 844"/>
  </w:style>
  <w:style w:type="character" w:customStyle="1" w:styleId="ListLabel843">
    <w:name w:val="ListLabel 843"/>
  </w:style>
  <w:style w:type="character" w:customStyle="1" w:styleId="ListLabel842">
    <w:name w:val="ListLabel 842"/>
  </w:style>
  <w:style w:type="character" w:customStyle="1" w:styleId="ListLabel841">
    <w:name w:val="ListLabel 841"/>
  </w:style>
  <w:style w:type="character" w:customStyle="1" w:styleId="ListLabel840">
    <w:name w:val="ListLabel 840"/>
  </w:style>
  <w:style w:type="character" w:customStyle="1" w:styleId="ListLabel839">
    <w:name w:val="ListLabel 839"/>
  </w:style>
  <w:style w:type="character" w:customStyle="1" w:styleId="ListLabel838">
    <w:name w:val="ListLabel 838"/>
    <w:rPr>
      <w:rFonts w:cs="Times New Roman"/>
    </w:rPr>
  </w:style>
  <w:style w:type="character" w:customStyle="1" w:styleId="ListLabel837">
    <w:name w:val="ListLabel 837"/>
  </w:style>
  <w:style w:type="character" w:customStyle="1" w:styleId="ListLabel836">
    <w:name w:val="ListLabel 836"/>
  </w:style>
  <w:style w:type="character" w:customStyle="1" w:styleId="ListLabel835">
    <w:name w:val="ListLabel 835"/>
  </w:style>
  <w:style w:type="character" w:customStyle="1" w:styleId="ListLabel834">
    <w:name w:val="ListLabel 834"/>
  </w:style>
  <w:style w:type="character" w:customStyle="1" w:styleId="ListLabel833">
    <w:name w:val="ListLabel 833"/>
  </w:style>
  <w:style w:type="character" w:customStyle="1" w:styleId="ListLabel832">
    <w:name w:val="ListLabel 832"/>
  </w:style>
  <w:style w:type="character" w:customStyle="1" w:styleId="ListLabel831">
    <w:name w:val="ListLabel 831"/>
  </w:style>
  <w:style w:type="character" w:customStyle="1" w:styleId="ListLabel830">
    <w:name w:val="ListLabel 830"/>
  </w:style>
  <w:style w:type="character" w:customStyle="1" w:styleId="ListLabel829">
    <w:name w:val="ListLabel 829"/>
    <w:rPr>
      <w:rFonts w:cs="Times New Roman"/>
    </w:rPr>
  </w:style>
  <w:style w:type="character" w:customStyle="1" w:styleId="ListLabel828">
    <w:name w:val="ListLabel 828"/>
  </w:style>
  <w:style w:type="character" w:customStyle="1" w:styleId="ListLabel827">
    <w:name w:val="ListLabel 827"/>
  </w:style>
  <w:style w:type="character" w:customStyle="1" w:styleId="ListLabel826">
    <w:name w:val="ListLabel 826"/>
  </w:style>
  <w:style w:type="character" w:customStyle="1" w:styleId="ListLabel825">
    <w:name w:val="ListLabel 825"/>
  </w:style>
  <w:style w:type="character" w:customStyle="1" w:styleId="ListLabel824">
    <w:name w:val="ListLabel 824"/>
  </w:style>
  <w:style w:type="character" w:customStyle="1" w:styleId="ListLabel823">
    <w:name w:val="ListLabel 823"/>
  </w:style>
  <w:style w:type="character" w:customStyle="1" w:styleId="ListLabel822">
    <w:name w:val="ListLabel 822"/>
  </w:style>
  <w:style w:type="character" w:customStyle="1" w:styleId="ListLabel821">
    <w:name w:val="ListLabel 821"/>
  </w:style>
  <w:style w:type="character" w:customStyle="1" w:styleId="ListLabel820">
    <w:name w:val="ListLabel 820"/>
    <w:rPr>
      <w:rFonts w:cs="Times New Roman"/>
    </w:rPr>
  </w:style>
  <w:style w:type="character" w:customStyle="1" w:styleId="ListLabel819">
    <w:name w:val="ListLabel 819"/>
  </w:style>
  <w:style w:type="character" w:customStyle="1" w:styleId="ListLabel818">
    <w:name w:val="ListLabel 818"/>
  </w:style>
  <w:style w:type="character" w:customStyle="1" w:styleId="ListLabel817">
    <w:name w:val="ListLabel 817"/>
  </w:style>
  <w:style w:type="character" w:customStyle="1" w:styleId="ListLabel816">
    <w:name w:val="ListLabel 816"/>
  </w:style>
  <w:style w:type="character" w:customStyle="1" w:styleId="ListLabel815">
    <w:name w:val="ListLabel 815"/>
  </w:style>
  <w:style w:type="character" w:customStyle="1" w:styleId="ListLabel814">
    <w:name w:val="ListLabel 814"/>
  </w:style>
  <w:style w:type="character" w:customStyle="1" w:styleId="ListLabel813">
    <w:name w:val="ListLabel 813"/>
  </w:style>
  <w:style w:type="character" w:customStyle="1" w:styleId="ListLabel812">
    <w:name w:val="ListLabel 812"/>
  </w:style>
  <w:style w:type="character" w:customStyle="1" w:styleId="ListLabel811">
    <w:name w:val="ListLabel 811"/>
    <w:rPr>
      <w:rFonts w:cs="Times New Roman"/>
    </w:rPr>
  </w:style>
  <w:style w:type="character" w:customStyle="1" w:styleId="ListLabel810">
    <w:name w:val="ListLabel 810"/>
  </w:style>
  <w:style w:type="character" w:customStyle="1" w:styleId="ListLabel809">
    <w:name w:val="ListLabel 809"/>
  </w:style>
  <w:style w:type="character" w:customStyle="1" w:styleId="ListLabel808">
    <w:name w:val="ListLabel 808"/>
  </w:style>
  <w:style w:type="character" w:customStyle="1" w:styleId="ListLabel807">
    <w:name w:val="ListLabel 807"/>
  </w:style>
  <w:style w:type="character" w:customStyle="1" w:styleId="ListLabel806">
    <w:name w:val="ListLabel 806"/>
  </w:style>
  <w:style w:type="character" w:customStyle="1" w:styleId="ListLabel805">
    <w:name w:val="ListLabel 805"/>
  </w:style>
  <w:style w:type="character" w:customStyle="1" w:styleId="ListLabel804">
    <w:name w:val="ListLabel 804"/>
  </w:style>
  <w:style w:type="character" w:customStyle="1" w:styleId="ListLabel803">
    <w:name w:val="ListLabel 803"/>
  </w:style>
  <w:style w:type="character" w:customStyle="1" w:styleId="ListLabel802">
    <w:name w:val="ListLabel 802"/>
    <w:rPr>
      <w:rFonts w:cs="Times New Roman"/>
    </w:rPr>
  </w:style>
  <w:style w:type="character" w:customStyle="1" w:styleId="ListLabel801">
    <w:name w:val="ListLabel 801"/>
  </w:style>
  <w:style w:type="character" w:customStyle="1" w:styleId="ListLabel800">
    <w:name w:val="ListLabel 800"/>
  </w:style>
  <w:style w:type="character" w:customStyle="1" w:styleId="ListLabel799">
    <w:name w:val="ListLabel 799"/>
  </w:style>
  <w:style w:type="character" w:customStyle="1" w:styleId="ListLabel798">
    <w:name w:val="ListLabel 798"/>
  </w:style>
  <w:style w:type="character" w:customStyle="1" w:styleId="ListLabel797">
    <w:name w:val="ListLabel 797"/>
  </w:style>
  <w:style w:type="character" w:customStyle="1" w:styleId="ListLabel796">
    <w:name w:val="ListLabel 796"/>
  </w:style>
  <w:style w:type="character" w:customStyle="1" w:styleId="ListLabel795">
    <w:name w:val="ListLabel 795"/>
  </w:style>
  <w:style w:type="character" w:customStyle="1" w:styleId="ListLabel794">
    <w:name w:val="ListLabel 794"/>
  </w:style>
  <w:style w:type="character" w:customStyle="1" w:styleId="ListLabel793">
    <w:name w:val="ListLabel 793"/>
    <w:rPr>
      <w:rFonts w:cs="Times New Roman"/>
    </w:rPr>
  </w:style>
  <w:style w:type="character" w:customStyle="1" w:styleId="ListLabel792">
    <w:name w:val="ListLabel 792"/>
  </w:style>
  <w:style w:type="character" w:customStyle="1" w:styleId="ListLabel791">
    <w:name w:val="ListLabel 791"/>
  </w:style>
  <w:style w:type="character" w:customStyle="1" w:styleId="ListLabel790">
    <w:name w:val="ListLabel 790"/>
  </w:style>
  <w:style w:type="character" w:customStyle="1" w:styleId="ListLabel789">
    <w:name w:val="ListLabel 789"/>
  </w:style>
  <w:style w:type="character" w:customStyle="1" w:styleId="ListLabel788">
    <w:name w:val="ListLabel 788"/>
  </w:style>
  <w:style w:type="character" w:customStyle="1" w:styleId="ListLabel787">
    <w:name w:val="ListLabel 787"/>
  </w:style>
  <w:style w:type="character" w:customStyle="1" w:styleId="ListLabel786">
    <w:name w:val="ListLabel 786"/>
  </w:style>
  <w:style w:type="character" w:customStyle="1" w:styleId="ListLabel785">
    <w:name w:val="ListLabel 785"/>
  </w:style>
  <w:style w:type="character" w:customStyle="1" w:styleId="ListLabel784">
    <w:name w:val="ListLabel 784"/>
    <w:rPr>
      <w:rFonts w:cs="Times New Roman"/>
    </w:rPr>
  </w:style>
  <w:style w:type="character" w:customStyle="1" w:styleId="ListLabel783">
    <w:name w:val="ListLabel 783"/>
  </w:style>
  <w:style w:type="character" w:customStyle="1" w:styleId="ListLabel782">
    <w:name w:val="ListLabel 782"/>
  </w:style>
  <w:style w:type="character" w:customStyle="1" w:styleId="ListLabel781">
    <w:name w:val="ListLabel 781"/>
  </w:style>
  <w:style w:type="character" w:customStyle="1" w:styleId="ListLabel780">
    <w:name w:val="ListLabel 780"/>
  </w:style>
  <w:style w:type="character" w:customStyle="1" w:styleId="ListLabel779">
    <w:name w:val="ListLabel 779"/>
  </w:style>
  <w:style w:type="character" w:customStyle="1" w:styleId="ListLabel778">
    <w:name w:val="ListLabel 778"/>
  </w:style>
  <w:style w:type="character" w:customStyle="1" w:styleId="ListLabel777">
    <w:name w:val="ListLabel 777"/>
  </w:style>
  <w:style w:type="character" w:customStyle="1" w:styleId="ListLabel776">
    <w:name w:val="ListLabel 776"/>
  </w:style>
  <w:style w:type="character" w:customStyle="1" w:styleId="ListLabel775">
    <w:name w:val="ListLabel 775"/>
    <w:rPr>
      <w:rFonts w:cs="Times New Roman"/>
    </w:rPr>
  </w:style>
  <w:style w:type="character" w:customStyle="1" w:styleId="ListLabel774">
    <w:name w:val="ListLabel 774"/>
  </w:style>
  <w:style w:type="character" w:customStyle="1" w:styleId="ListLabel773">
    <w:name w:val="ListLabel 773"/>
  </w:style>
  <w:style w:type="character" w:customStyle="1" w:styleId="ListLabel772">
    <w:name w:val="ListLabel 772"/>
  </w:style>
  <w:style w:type="character" w:customStyle="1" w:styleId="ListLabel771">
    <w:name w:val="ListLabel 771"/>
  </w:style>
  <w:style w:type="character" w:customStyle="1" w:styleId="ListLabel770">
    <w:name w:val="ListLabel 770"/>
  </w:style>
  <w:style w:type="character" w:customStyle="1" w:styleId="ListLabel769">
    <w:name w:val="ListLabel 769"/>
  </w:style>
  <w:style w:type="character" w:customStyle="1" w:styleId="ListLabel768">
    <w:name w:val="ListLabel 768"/>
  </w:style>
  <w:style w:type="character" w:customStyle="1" w:styleId="ListLabel767">
    <w:name w:val="ListLabel 767"/>
  </w:style>
  <w:style w:type="character" w:customStyle="1" w:styleId="ListLabel766">
    <w:name w:val="ListLabel 766"/>
    <w:rPr>
      <w:rFonts w:cs="Times New Roman"/>
    </w:rPr>
  </w:style>
  <w:style w:type="character" w:customStyle="1" w:styleId="ListLabel765">
    <w:name w:val="ListLabel 765"/>
  </w:style>
  <w:style w:type="character" w:customStyle="1" w:styleId="ListLabel764">
    <w:name w:val="ListLabel 764"/>
  </w:style>
  <w:style w:type="character" w:customStyle="1" w:styleId="ListLabel763">
    <w:name w:val="ListLabel 763"/>
  </w:style>
  <w:style w:type="character" w:customStyle="1" w:styleId="ListLabel762">
    <w:name w:val="ListLabel 762"/>
  </w:style>
  <w:style w:type="character" w:customStyle="1" w:styleId="ListLabel761">
    <w:name w:val="ListLabel 761"/>
  </w:style>
  <w:style w:type="character" w:customStyle="1" w:styleId="ListLabel760">
    <w:name w:val="ListLabel 760"/>
  </w:style>
  <w:style w:type="character" w:customStyle="1" w:styleId="ListLabel759">
    <w:name w:val="ListLabel 759"/>
  </w:style>
  <w:style w:type="character" w:customStyle="1" w:styleId="ListLabel758">
    <w:name w:val="ListLabel 758"/>
  </w:style>
  <w:style w:type="character" w:customStyle="1" w:styleId="ListLabel757">
    <w:name w:val="ListLabel 757"/>
    <w:rPr>
      <w:rFonts w:cs="Times New Roman"/>
    </w:rPr>
  </w:style>
  <w:style w:type="character" w:customStyle="1" w:styleId="ListLabel756">
    <w:name w:val="ListLabel 756"/>
  </w:style>
  <w:style w:type="character" w:customStyle="1" w:styleId="ListLabel755">
    <w:name w:val="ListLabel 755"/>
  </w:style>
  <w:style w:type="character" w:customStyle="1" w:styleId="ListLabel754">
    <w:name w:val="ListLabel 754"/>
  </w:style>
  <w:style w:type="character" w:customStyle="1" w:styleId="ListLabel753">
    <w:name w:val="ListLabel 753"/>
  </w:style>
  <w:style w:type="character" w:customStyle="1" w:styleId="ListLabel752">
    <w:name w:val="ListLabel 752"/>
  </w:style>
  <w:style w:type="character" w:customStyle="1" w:styleId="ListLabel751">
    <w:name w:val="ListLabel 751"/>
  </w:style>
  <w:style w:type="character" w:customStyle="1" w:styleId="ListLabel750">
    <w:name w:val="ListLabel 750"/>
  </w:style>
  <w:style w:type="character" w:customStyle="1" w:styleId="ListLabel749">
    <w:name w:val="ListLabel 749"/>
  </w:style>
  <w:style w:type="character" w:customStyle="1" w:styleId="ListLabel748">
    <w:name w:val="ListLabel 748"/>
    <w:rPr>
      <w:rFonts w:cs="Times New Roman"/>
    </w:rPr>
  </w:style>
  <w:style w:type="character" w:customStyle="1" w:styleId="ListLabel747">
    <w:name w:val="ListLabel 747"/>
  </w:style>
  <w:style w:type="character" w:customStyle="1" w:styleId="ListLabel746">
    <w:name w:val="ListLabel 746"/>
  </w:style>
  <w:style w:type="character" w:customStyle="1" w:styleId="ListLabel745">
    <w:name w:val="ListLabel 745"/>
  </w:style>
  <w:style w:type="character" w:customStyle="1" w:styleId="ListLabel744">
    <w:name w:val="ListLabel 744"/>
  </w:style>
  <w:style w:type="character" w:customStyle="1" w:styleId="ListLabel743">
    <w:name w:val="ListLabel 743"/>
  </w:style>
  <w:style w:type="character" w:customStyle="1" w:styleId="ListLabel742">
    <w:name w:val="ListLabel 742"/>
  </w:style>
  <w:style w:type="character" w:customStyle="1" w:styleId="ListLabel741">
    <w:name w:val="ListLabel 741"/>
  </w:style>
  <w:style w:type="character" w:customStyle="1" w:styleId="ListLabel740">
    <w:name w:val="ListLabel 740"/>
  </w:style>
  <w:style w:type="character" w:customStyle="1" w:styleId="ListLabel739">
    <w:name w:val="ListLabel 739"/>
    <w:rPr>
      <w:rFonts w:cs="Times New Roman"/>
    </w:rPr>
  </w:style>
  <w:style w:type="character" w:customStyle="1" w:styleId="ListLabel738">
    <w:name w:val="ListLabel 738"/>
  </w:style>
  <w:style w:type="character" w:customStyle="1" w:styleId="ListLabel737">
    <w:name w:val="ListLabel 737"/>
  </w:style>
  <w:style w:type="character" w:customStyle="1" w:styleId="ListLabel736">
    <w:name w:val="ListLabel 736"/>
  </w:style>
  <w:style w:type="character" w:customStyle="1" w:styleId="ListLabel735">
    <w:name w:val="ListLabel 735"/>
  </w:style>
  <w:style w:type="character" w:customStyle="1" w:styleId="ListLabel734">
    <w:name w:val="ListLabel 734"/>
  </w:style>
  <w:style w:type="character" w:customStyle="1" w:styleId="ListLabel733">
    <w:name w:val="ListLabel 733"/>
  </w:style>
  <w:style w:type="character" w:customStyle="1" w:styleId="ListLabel732">
    <w:name w:val="ListLabel 732"/>
  </w:style>
  <w:style w:type="character" w:customStyle="1" w:styleId="ListLabel731">
    <w:name w:val="ListLabel 731"/>
  </w:style>
  <w:style w:type="character" w:customStyle="1" w:styleId="ListLabel730">
    <w:name w:val="ListLabel 730"/>
    <w:rPr>
      <w:rFonts w:cs="Times New Roman"/>
    </w:rPr>
  </w:style>
  <w:style w:type="character" w:customStyle="1" w:styleId="ListLabel729">
    <w:name w:val="ListLabel 729"/>
  </w:style>
  <w:style w:type="character" w:customStyle="1" w:styleId="ListLabel728">
    <w:name w:val="ListLabel 728"/>
  </w:style>
  <w:style w:type="character" w:customStyle="1" w:styleId="ListLabel727">
    <w:name w:val="ListLabel 727"/>
  </w:style>
  <w:style w:type="character" w:customStyle="1" w:styleId="ListLabel726">
    <w:name w:val="ListLabel 726"/>
  </w:style>
  <w:style w:type="character" w:customStyle="1" w:styleId="ListLabel725">
    <w:name w:val="ListLabel 725"/>
  </w:style>
  <w:style w:type="character" w:customStyle="1" w:styleId="ListLabel724">
    <w:name w:val="ListLabel 724"/>
  </w:style>
  <w:style w:type="character" w:customStyle="1" w:styleId="ListLabel723">
    <w:name w:val="ListLabel 723"/>
  </w:style>
  <w:style w:type="character" w:customStyle="1" w:styleId="ListLabel722">
    <w:name w:val="ListLabel 722"/>
  </w:style>
  <w:style w:type="character" w:customStyle="1" w:styleId="ListLabel721">
    <w:name w:val="ListLabel 721"/>
    <w:rPr>
      <w:rFonts w:cs="Times New Roman"/>
    </w:rPr>
  </w:style>
  <w:style w:type="character" w:customStyle="1" w:styleId="ListLabel720">
    <w:name w:val="ListLabel 720"/>
  </w:style>
  <w:style w:type="character" w:customStyle="1" w:styleId="ListLabel719">
    <w:name w:val="ListLabel 719"/>
  </w:style>
  <w:style w:type="character" w:customStyle="1" w:styleId="ListLabel718">
    <w:name w:val="ListLabel 718"/>
  </w:style>
  <w:style w:type="character" w:customStyle="1" w:styleId="ListLabel717">
    <w:name w:val="ListLabel 717"/>
  </w:style>
  <w:style w:type="character" w:customStyle="1" w:styleId="ListLabel716">
    <w:name w:val="ListLabel 716"/>
  </w:style>
  <w:style w:type="character" w:customStyle="1" w:styleId="ListLabel715">
    <w:name w:val="ListLabel 715"/>
  </w:style>
  <w:style w:type="character" w:customStyle="1" w:styleId="ListLabel714">
    <w:name w:val="ListLabel 714"/>
  </w:style>
  <w:style w:type="character" w:customStyle="1" w:styleId="ListLabel713">
    <w:name w:val="ListLabel 713"/>
  </w:style>
  <w:style w:type="character" w:customStyle="1" w:styleId="ListLabel712">
    <w:name w:val="ListLabel 712"/>
    <w:rPr>
      <w:rFonts w:cs="Times New Roman"/>
    </w:rPr>
  </w:style>
  <w:style w:type="character" w:customStyle="1" w:styleId="ListLabel711">
    <w:name w:val="ListLabel 711"/>
  </w:style>
  <w:style w:type="character" w:customStyle="1" w:styleId="ListLabel710">
    <w:name w:val="ListLabel 710"/>
  </w:style>
  <w:style w:type="character" w:customStyle="1" w:styleId="ListLabel709">
    <w:name w:val="ListLabel 709"/>
  </w:style>
  <w:style w:type="character" w:customStyle="1" w:styleId="ListLabel708">
    <w:name w:val="ListLabel 708"/>
  </w:style>
  <w:style w:type="character" w:customStyle="1" w:styleId="ListLabel707">
    <w:name w:val="ListLabel 707"/>
  </w:style>
  <w:style w:type="character" w:customStyle="1" w:styleId="ListLabel706">
    <w:name w:val="ListLabel 706"/>
  </w:style>
  <w:style w:type="character" w:customStyle="1" w:styleId="ListLabel705">
    <w:name w:val="ListLabel 705"/>
  </w:style>
  <w:style w:type="character" w:customStyle="1" w:styleId="ListLabel704">
    <w:name w:val="ListLabel 704"/>
  </w:style>
  <w:style w:type="character" w:customStyle="1" w:styleId="ListLabel703">
    <w:name w:val="ListLabel 703"/>
    <w:rPr>
      <w:rFonts w:cs="Times New Roman"/>
    </w:rPr>
  </w:style>
  <w:style w:type="character" w:customStyle="1" w:styleId="ListLabel702">
    <w:name w:val="ListLabel 702"/>
  </w:style>
  <w:style w:type="character" w:customStyle="1" w:styleId="ListLabel701">
    <w:name w:val="ListLabel 701"/>
  </w:style>
  <w:style w:type="character" w:customStyle="1" w:styleId="ListLabel700">
    <w:name w:val="ListLabel 700"/>
  </w:style>
  <w:style w:type="character" w:customStyle="1" w:styleId="ListLabel699">
    <w:name w:val="ListLabel 699"/>
  </w:style>
  <w:style w:type="character" w:customStyle="1" w:styleId="ListLabel698">
    <w:name w:val="ListLabel 698"/>
  </w:style>
  <w:style w:type="character" w:customStyle="1" w:styleId="ListLabel697">
    <w:name w:val="ListLabel 697"/>
  </w:style>
  <w:style w:type="character" w:customStyle="1" w:styleId="ListLabel696">
    <w:name w:val="ListLabel 696"/>
  </w:style>
  <w:style w:type="character" w:customStyle="1" w:styleId="ListLabel695">
    <w:name w:val="ListLabel 695"/>
  </w:style>
  <w:style w:type="character" w:customStyle="1" w:styleId="ListLabel694">
    <w:name w:val="ListLabel 694"/>
    <w:rPr>
      <w:rFonts w:cs="Times New Roman"/>
    </w:rPr>
  </w:style>
  <w:style w:type="character" w:customStyle="1" w:styleId="ListLabel693">
    <w:name w:val="ListLabel 693"/>
  </w:style>
  <w:style w:type="character" w:customStyle="1" w:styleId="ListLabel692">
    <w:name w:val="ListLabel 692"/>
  </w:style>
  <w:style w:type="character" w:customStyle="1" w:styleId="ListLabel691">
    <w:name w:val="ListLabel 691"/>
  </w:style>
  <w:style w:type="character" w:customStyle="1" w:styleId="ListLabel690">
    <w:name w:val="ListLabel 690"/>
  </w:style>
  <w:style w:type="character" w:customStyle="1" w:styleId="ListLabel689">
    <w:name w:val="ListLabel 689"/>
  </w:style>
  <w:style w:type="character" w:customStyle="1" w:styleId="ListLabel688">
    <w:name w:val="ListLabel 688"/>
  </w:style>
  <w:style w:type="character" w:customStyle="1" w:styleId="ListLabel687">
    <w:name w:val="ListLabel 687"/>
  </w:style>
  <w:style w:type="character" w:customStyle="1" w:styleId="ListLabel686">
    <w:name w:val="ListLabel 686"/>
  </w:style>
  <w:style w:type="character" w:customStyle="1" w:styleId="ListLabel685">
    <w:name w:val="ListLabel 685"/>
    <w:rPr>
      <w:rFonts w:cs="Times New Roman"/>
    </w:rPr>
  </w:style>
  <w:style w:type="character" w:customStyle="1" w:styleId="ListLabel684">
    <w:name w:val="ListLabel 684"/>
  </w:style>
  <w:style w:type="character" w:customStyle="1" w:styleId="ListLabel683">
    <w:name w:val="ListLabel 683"/>
  </w:style>
  <w:style w:type="character" w:customStyle="1" w:styleId="ListLabel682">
    <w:name w:val="ListLabel 682"/>
  </w:style>
  <w:style w:type="character" w:customStyle="1" w:styleId="ListLabel681">
    <w:name w:val="ListLabel 681"/>
  </w:style>
  <w:style w:type="character" w:customStyle="1" w:styleId="ListLabel680">
    <w:name w:val="ListLabel 680"/>
  </w:style>
  <w:style w:type="character" w:customStyle="1" w:styleId="ListLabel679">
    <w:name w:val="ListLabel 679"/>
  </w:style>
  <w:style w:type="character" w:customStyle="1" w:styleId="ListLabel678">
    <w:name w:val="ListLabel 678"/>
  </w:style>
  <w:style w:type="character" w:customStyle="1" w:styleId="ListLabel677">
    <w:name w:val="ListLabel 677"/>
  </w:style>
  <w:style w:type="character" w:customStyle="1" w:styleId="ListLabel676">
    <w:name w:val="ListLabel 676"/>
    <w:rPr>
      <w:rFonts w:cs="Times New Roman"/>
    </w:rPr>
  </w:style>
  <w:style w:type="character" w:customStyle="1" w:styleId="ListLabel675">
    <w:name w:val="ListLabel 675"/>
  </w:style>
  <w:style w:type="character" w:customStyle="1" w:styleId="ListLabel674">
    <w:name w:val="ListLabel 674"/>
  </w:style>
  <w:style w:type="character" w:customStyle="1" w:styleId="ListLabel673">
    <w:name w:val="ListLabel 673"/>
  </w:style>
  <w:style w:type="character" w:customStyle="1" w:styleId="ListLabel672">
    <w:name w:val="ListLabel 672"/>
  </w:style>
  <w:style w:type="character" w:customStyle="1" w:styleId="ListLabel671">
    <w:name w:val="ListLabel 671"/>
  </w:style>
  <w:style w:type="character" w:customStyle="1" w:styleId="ListLabel670">
    <w:name w:val="ListLabel 670"/>
  </w:style>
  <w:style w:type="character" w:customStyle="1" w:styleId="ListLabel669">
    <w:name w:val="ListLabel 669"/>
  </w:style>
  <w:style w:type="character" w:customStyle="1" w:styleId="ListLabel668">
    <w:name w:val="ListLabel 668"/>
  </w:style>
  <w:style w:type="character" w:customStyle="1" w:styleId="ListLabel667">
    <w:name w:val="ListLabel 667"/>
    <w:rPr>
      <w:rFonts w:cs="Times New Roman"/>
    </w:rPr>
  </w:style>
  <w:style w:type="character" w:customStyle="1" w:styleId="ListLabel666">
    <w:name w:val="ListLabel 666"/>
  </w:style>
  <w:style w:type="character" w:customStyle="1" w:styleId="ListLabel665">
    <w:name w:val="ListLabel 665"/>
  </w:style>
  <w:style w:type="character" w:customStyle="1" w:styleId="ListLabel664">
    <w:name w:val="ListLabel 664"/>
  </w:style>
  <w:style w:type="character" w:customStyle="1" w:styleId="ListLabel663">
    <w:name w:val="ListLabel 663"/>
  </w:style>
  <w:style w:type="character" w:customStyle="1" w:styleId="ListLabel662">
    <w:name w:val="ListLabel 662"/>
  </w:style>
  <w:style w:type="character" w:customStyle="1" w:styleId="ListLabel661">
    <w:name w:val="ListLabel 661"/>
  </w:style>
  <w:style w:type="character" w:customStyle="1" w:styleId="ListLabel660">
    <w:name w:val="ListLabel 660"/>
  </w:style>
  <w:style w:type="character" w:customStyle="1" w:styleId="ListLabel659">
    <w:name w:val="ListLabel 659"/>
  </w:style>
  <w:style w:type="character" w:customStyle="1" w:styleId="ListLabel658">
    <w:name w:val="ListLabel 658"/>
    <w:rPr>
      <w:rFonts w:cs="Times New Roman"/>
    </w:rPr>
  </w:style>
  <w:style w:type="character" w:customStyle="1" w:styleId="ListLabel657">
    <w:name w:val="ListLabel 657"/>
  </w:style>
  <w:style w:type="character" w:customStyle="1" w:styleId="ListLabel656">
    <w:name w:val="ListLabel 656"/>
  </w:style>
  <w:style w:type="character" w:customStyle="1" w:styleId="ListLabel655">
    <w:name w:val="ListLabel 655"/>
  </w:style>
  <w:style w:type="character" w:customStyle="1" w:styleId="ListLabel654">
    <w:name w:val="ListLabel 654"/>
  </w:style>
  <w:style w:type="character" w:customStyle="1" w:styleId="ListLabel653">
    <w:name w:val="ListLabel 653"/>
  </w:style>
  <w:style w:type="character" w:customStyle="1" w:styleId="ListLabel652">
    <w:name w:val="ListLabel 652"/>
  </w:style>
  <w:style w:type="character" w:customStyle="1" w:styleId="ListLabel651">
    <w:name w:val="ListLabel 651"/>
  </w:style>
  <w:style w:type="character" w:customStyle="1" w:styleId="ListLabel650">
    <w:name w:val="ListLabel 650"/>
  </w:style>
  <w:style w:type="character" w:customStyle="1" w:styleId="ListLabel649">
    <w:name w:val="ListLabel 649"/>
    <w:rPr>
      <w:rFonts w:cs="Times New Roman"/>
    </w:rPr>
  </w:style>
  <w:style w:type="character" w:customStyle="1" w:styleId="ListLabel648">
    <w:name w:val="ListLabel 648"/>
  </w:style>
  <w:style w:type="character" w:customStyle="1" w:styleId="ListLabel647">
    <w:name w:val="ListLabel 647"/>
  </w:style>
  <w:style w:type="character" w:customStyle="1" w:styleId="ListLabel646">
    <w:name w:val="ListLabel 646"/>
  </w:style>
  <w:style w:type="character" w:customStyle="1" w:styleId="ListLabel645">
    <w:name w:val="ListLabel 645"/>
  </w:style>
  <w:style w:type="character" w:customStyle="1" w:styleId="ListLabel644">
    <w:name w:val="ListLabel 644"/>
  </w:style>
  <w:style w:type="character" w:customStyle="1" w:styleId="ListLabel643">
    <w:name w:val="ListLabel 643"/>
  </w:style>
  <w:style w:type="character" w:customStyle="1" w:styleId="ListLabel642">
    <w:name w:val="ListLabel 642"/>
  </w:style>
  <w:style w:type="character" w:customStyle="1" w:styleId="ListLabel641">
    <w:name w:val="ListLabel 641"/>
  </w:style>
  <w:style w:type="character" w:customStyle="1" w:styleId="ListLabel640">
    <w:name w:val="ListLabel 640"/>
    <w:rPr>
      <w:rFonts w:cs="Times New Roman"/>
    </w:rPr>
  </w:style>
  <w:style w:type="character" w:customStyle="1" w:styleId="ListLabel639">
    <w:name w:val="ListLabel 639"/>
  </w:style>
  <w:style w:type="character" w:customStyle="1" w:styleId="ListLabel638">
    <w:name w:val="ListLabel 638"/>
  </w:style>
  <w:style w:type="character" w:customStyle="1" w:styleId="ListLabel637">
    <w:name w:val="ListLabel 637"/>
  </w:style>
  <w:style w:type="character" w:customStyle="1" w:styleId="ListLabel636">
    <w:name w:val="ListLabel 636"/>
  </w:style>
  <w:style w:type="character" w:customStyle="1" w:styleId="ListLabel635">
    <w:name w:val="ListLabel 635"/>
  </w:style>
  <w:style w:type="character" w:customStyle="1" w:styleId="ListLabel634">
    <w:name w:val="ListLabel 634"/>
  </w:style>
  <w:style w:type="character" w:customStyle="1" w:styleId="ListLabel633">
    <w:name w:val="ListLabel 633"/>
  </w:style>
  <w:style w:type="character" w:customStyle="1" w:styleId="ListLabel632">
    <w:name w:val="ListLabel 632"/>
  </w:style>
  <w:style w:type="character" w:customStyle="1" w:styleId="ListLabel631">
    <w:name w:val="ListLabel 631"/>
    <w:rPr>
      <w:rFonts w:cs="Times New Roman"/>
    </w:rPr>
  </w:style>
  <w:style w:type="character" w:customStyle="1" w:styleId="ListLabel630">
    <w:name w:val="ListLabel 630"/>
  </w:style>
  <w:style w:type="character" w:customStyle="1" w:styleId="ListLabel629">
    <w:name w:val="ListLabel 629"/>
  </w:style>
  <w:style w:type="character" w:customStyle="1" w:styleId="ListLabel628">
    <w:name w:val="ListLabel 628"/>
  </w:style>
  <w:style w:type="character" w:customStyle="1" w:styleId="ListLabel627">
    <w:name w:val="ListLabel 627"/>
  </w:style>
  <w:style w:type="character" w:customStyle="1" w:styleId="ListLabel626">
    <w:name w:val="ListLabel 626"/>
  </w:style>
  <w:style w:type="character" w:customStyle="1" w:styleId="ListLabel625">
    <w:name w:val="ListLabel 625"/>
  </w:style>
  <w:style w:type="character" w:customStyle="1" w:styleId="ListLabel624">
    <w:name w:val="ListLabel 624"/>
  </w:style>
  <w:style w:type="character" w:customStyle="1" w:styleId="ListLabel623">
    <w:name w:val="ListLabel 623"/>
  </w:style>
  <w:style w:type="character" w:customStyle="1" w:styleId="ListLabel622">
    <w:name w:val="ListLabel 622"/>
    <w:rPr>
      <w:rFonts w:cs="Times New Roman"/>
    </w:rPr>
  </w:style>
  <w:style w:type="character" w:customStyle="1" w:styleId="ListLabel621">
    <w:name w:val="ListLabel 621"/>
  </w:style>
  <w:style w:type="character" w:customStyle="1" w:styleId="ListLabel620">
    <w:name w:val="ListLabel 620"/>
  </w:style>
  <w:style w:type="character" w:customStyle="1" w:styleId="ListLabel619">
    <w:name w:val="ListLabel 619"/>
  </w:style>
  <w:style w:type="character" w:customStyle="1" w:styleId="ListLabel618">
    <w:name w:val="ListLabel 618"/>
  </w:style>
  <w:style w:type="character" w:customStyle="1" w:styleId="ListLabel617">
    <w:name w:val="ListLabel 617"/>
  </w:style>
  <w:style w:type="character" w:customStyle="1" w:styleId="ListLabel616">
    <w:name w:val="ListLabel 616"/>
  </w:style>
  <w:style w:type="character" w:customStyle="1" w:styleId="ListLabel615">
    <w:name w:val="ListLabel 615"/>
  </w:style>
  <w:style w:type="character" w:customStyle="1" w:styleId="ListLabel614">
    <w:name w:val="ListLabel 614"/>
  </w:style>
  <w:style w:type="character" w:customStyle="1" w:styleId="ListLabel613">
    <w:name w:val="ListLabel 613"/>
    <w:rPr>
      <w:rFonts w:cs="Times New Roman"/>
    </w:rPr>
  </w:style>
  <w:style w:type="character" w:customStyle="1" w:styleId="ListLabel612">
    <w:name w:val="ListLabel 612"/>
  </w:style>
  <w:style w:type="character" w:customStyle="1" w:styleId="ListLabel611">
    <w:name w:val="ListLabel 611"/>
  </w:style>
  <w:style w:type="character" w:customStyle="1" w:styleId="ListLabel610">
    <w:name w:val="ListLabel 610"/>
  </w:style>
  <w:style w:type="character" w:customStyle="1" w:styleId="ListLabel609">
    <w:name w:val="ListLabel 609"/>
  </w:style>
  <w:style w:type="character" w:customStyle="1" w:styleId="ListLabel608">
    <w:name w:val="ListLabel 608"/>
  </w:style>
  <w:style w:type="character" w:customStyle="1" w:styleId="ListLabel607">
    <w:name w:val="ListLabel 607"/>
  </w:style>
  <w:style w:type="character" w:customStyle="1" w:styleId="ListLabel606">
    <w:name w:val="ListLabel 606"/>
  </w:style>
  <w:style w:type="character" w:customStyle="1" w:styleId="ListLabel605">
    <w:name w:val="ListLabel 605"/>
  </w:style>
  <w:style w:type="character" w:customStyle="1" w:styleId="ListLabel604">
    <w:name w:val="ListLabel 604"/>
    <w:rPr>
      <w:rFonts w:cs="Times New Roman"/>
    </w:rPr>
  </w:style>
  <w:style w:type="character" w:customStyle="1" w:styleId="ListLabel603">
    <w:name w:val="ListLabel 603"/>
  </w:style>
  <w:style w:type="character" w:customStyle="1" w:styleId="ListLabel602">
    <w:name w:val="ListLabel 602"/>
  </w:style>
  <w:style w:type="character" w:customStyle="1" w:styleId="ListLabel601">
    <w:name w:val="ListLabel 601"/>
  </w:style>
  <w:style w:type="character" w:customStyle="1" w:styleId="ListLabel600">
    <w:name w:val="ListLabel 600"/>
  </w:style>
  <w:style w:type="character" w:customStyle="1" w:styleId="ListLabel599">
    <w:name w:val="ListLabel 599"/>
  </w:style>
  <w:style w:type="character" w:customStyle="1" w:styleId="ListLabel598">
    <w:name w:val="ListLabel 598"/>
  </w:style>
  <w:style w:type="character" w:customStyle="1" w:styleId="ListLabel597">
    <w:name w:val="ListLabel 597"/>
  </w:style>
  <w:style w:type="character" w:customStyle="1" w:styleId="ListLabel596">
    <w:name w:val="ListLabel 596"/>
  </w:style>
  <w:style w:type="character" w:customStyle="1" w:styleId="ListLabel595">
    <w:name w:val="ListLabel 595"/>
    <w:rPr>
      <w:rFonts w:cs="Times New Roman"/>
    </w:rPr>
  </w:style>
  <w:style w:type="character" w:customStyle="1" w:styleId="ListLabel594">
    <w:name w:val="ListLabel 594"/>
  </w:style>
  <w:style w:type="character" w:customStyle="1" w:styleId="ListLabel593">
    <w:name w:val="ListLabel 593"/>
  </w:style>
  <w:style w:type="character" w:customStyle="1" w:styleId="ListLabel592">
    <w:name w:val="ListLabel 592"/>
  </w:style>
  <w:style w:type="character" w:customStyle="1" w:styleId="ListLabel591">
    <w:name w:val="ListLabel 591"/>
  </w:style>
  <w:style w:type="character" w:customStyle="1" w:styleId="ListLabel590">
    <w:name w:val="ListLabel 590"/>
  </w:style>
  <w:style w:type="character" w:customStyle="1" w:styleId="ListLabel589">
    <w:name w:val="ListLabel 589"/>
  </w:style>
  <w:style w:type="character" w:customStyle="1" w:styleId="ListLabel588">
    <w:name w:val="ListLabel 588"/>
  </w:style>
  <w:style w:type="character" w:customStyle="1" w:styleId="ListLabel587">
    <w:name w:val="ListLabel 587"/>
  </w:style>
  <w:style w:type="character" w:customStyle="1" w:styleId="ListLabel586">
    <w:name w:val="ListLabel 586"/>
    <w:rPr>
      <w:rFonts w:cs="Times New Roman"/>
    </w:rPr>
  </w:style>
  <w:style w:type="character" w:customStyle="1" w:styleId="ListLabel585">
    <w:name w:val="ListLabel 585"/>
  </w:style>
  <w:style w:type="character" w:customStyle="1" w:styleId="ListLabel584">
    <w:name w:val="ListLabel 584"/>
  </w:style>
  <w:style w:type="character" w:customStyle="1" w:styleId="ListLabel583">
    <w:name w:val="ListLabel 583"/>
  </w:style>
  <w:style w:type="character" w:customStyle="1" w:styleId="ListLabel582">
    <w:name w:val="ListLabel 582"/>
  </w:style>
  <w:style w:type="character" w:customStyle="1" w:styleId="ListLabel581">
    <w:name w:val="ListLabel 581"/>
  </w:style>
  <w:style w:type="character" w:customStyle="1" w:styleId="ListLabel580">
    <w:name w:val="ListLabel 580"/>
  </w:style>
  <w:style w:type="character" w:customStyle="1" w:styleId="ListLabel579">
    <w:name w:val="ListLabel 579"/>
  </w:style>
  <w:style w:type="character" w:customStyle="1" w:styleId="ListLabel578">
    <w:name w:val="ListLabel 578"/>
  </w:style>
  <w:style w:type="character" w:customStyle="1" w:styleId="ListLabel577">
    <w:name w:val="ListLabel 577"/>
    <w:rPr>
      <w:rFonts w:cs="Times New Roman"/>
    </w:rPr>
  </w:style>
  <w:style w:type="character" w:customStyle="1" w:styleId="ListLabel576">
    <w:name w:val="ListLabel 576"/>
  </w:style>
  <w:style w:type="character" w:customStyle="1" w:styleId="ListLabel575">
    <w:name w:val="ListLabel 575"/>
  </w:style>
  <w:style w:type="character" w:customStyle="1" w:styleId="ListLabel574">
    <w:name w:val="ListLabel 574"/>
  </w:style>
  <w:style w:type="character" w:customStyle="1" w:styleId="ListLabel573">
    <w:name w:val="ListLabel 573"/>
  </w:style>
  <w:style w:type="character" w:customStyle="1" w:styleId="ListLabel572">
    <w:name w:val="ListLabel 572"/>
  </w:style>
  <w:style w:type="character" w:customStyle="1" w:styleId="ListLabel571">
    <w:name w:val="ListLabel 571"/>
  </w:style>
  <w:style w:type="character" w:customStyle="1" w:styleId="ListLabel570">
    <w:name w:val="ListLabel 570"/>
  </w:style>
  <w:style w:type="character" w:customStyle="1" w:styleId="ListLabel569">
    <w:name w:val="ListLabel 569"/>
  </w:style>
  <w:style w:type="character" w:customStyle="1" w:styleId="ListLabel568">
    <w:name w:val="ListLabel 568"/>
    <w:rPr>
      <w:rFonts w:cs="Times New Roman"/>
    </w:rPr>
  </w:style>
  <w:style w:type="character" w:customStyle="1" w:styleId="ListLabel567">
    <w:name w:val="ListLabel 567"/>
  </w:style>
  <w:style w:type="character" w:customStyle="1" w:styleId="ListLabel566">
    <w:name w:val="ListLabel 566"/>
  </w:style>
  <w:style w:type="character" w:customStyle="1" w:styleId="ListLabel565">
    <w:name w:val="ListLabel 565"/>
  </w:style>
  <w:style w:type="character" w:customStyle="1" w:styleId="ListLabel564">
    <w:name w:val="ListLabel 564"/>
  </w:style>
  <w:style w:type="character" w:customStyle="1" w:styleId="ListLabel563">
    <w:name w:val="ListLabel 563"/>
  </w:style>
  <w:style w:type="character" w:customStyle="1" w:styleId="ListLabel562">
    <w:name w:val="ListLabel 562"/>
  </w:style>
  <w:style w:type="character" w:customStyle="1" w:styleId="ListLabel561">
    <w:name w:val="ListLabel 561"/>
  </w:style>
  <w:style w:type="character" w:customStyle="1" w:styleId="ListLabel560">
    <w:name w:val="ListLabel 560"/>
  </w:style>
  <w:style w:type="character" w:customStyle="1" w:styleId="ListLabel559">
    <w:name w:val="ListLabel 559"/>
    <w:rPr>
      <w:rFonts w:cs="Times New Roman"/>
    </w:rPr>
  </w:style>
  <w:style w:type="character" w:customStyle="1" w:styleId="ListLabel558">
    <w:name w:val="ListLabel 558"/>
  </w:style>
  <w:style w:type="character" w:customStyle="1" w:styleId="ListLabel557">
    <w:name w:val="ListLabel 557"/>
  </w:style>
  <w:style w:type="character" w:customStyle="1" w:styleId="ListLabel556">
    <w:name w:val="ListLabel 556"/>
  </w:style>
  <w:style w:type="character" w:customStyle="1" w:styleId="ListLabel555">
    <w:name w:val="ListLabel 555"/>
  </w:style>
  <w:style w:type="character" w:customStyle="1" w:styleId="ListLabel554">
    <w:name w:val="ListLabel 554"/>
  </w:style>
  <w:style w:type="character" w:customStyle="1" w:styleId="ListLabel553">
    <w:name w:val="ListLabel 553"/>
  </w:style>
  <w:style w:type="character" w:customStyle="1" w:styleId="ListLabel552">
    <w:name w:val="ListLabel 552"/>
  </w:style>
  <w:style w:type="character" w:customStyle="1" w:styleId="ListLabel551">
    <w:name w:val="ListLabel 551"/>
  </w:style>
  <w:style w:type="character" w:customStyle="1" w:styleId="ListLabel550">
    <w:name w:val="ListLabel 550"/>
    <w:rPr>
      <w:rFonts w:cs="Times New Roman"/>
    </w:rPr>
  </w:style>
  <w:style w:type="character" w:customStyle="1" w:styleId="ListLabel549">
    <w:name w:val="ListLabel 549"/>
  </w:style>
  <w:style w:type="character" w:customStyle="1" w:styleId="ListLabel548">
    <w:name w:val="ListLabel 548"/>
  </w:style>
  <w:style w:type="character" w:customStyle="1" w:styleId="ListLabel547">
    <w:name w:val="ListLabel 547"/>
  </w:style>
  <w:style w:type="character" w:customStyle="1" w:styleId="ListLabel546">
    <w:name w:val="ListLabel 546"/>
  </w:style>
  <w:style w:type="character" w:customStyle="1" w:styleId="ListLabel545">
    <w:name w:val="ListLabel 545"/>
  </w:style>
  <w:style w:type="character" w:customStyle="1" w:styleId="ListLabel544">
    <w:name w:val="ListLabel 544"/>
  </w:style>
  <w:style w:type="character" w:customStyle="1" w:styleId="ListLabel543">
    <w:name w:val="ListLabel 543"/>
  </w:style>
  <w:style w:type="character" w:customStyle="1" w:styleId="ListLabel542">
    <w:name w:val="ListLabel 542"/>
  </w:style>
  <w:style w:type="character" w:customStyle="1" w:styleId="ListLabel541">
    <w:name w:val="ListLabel 541"/>
    <w:rPr>
      <w:rFonts w:cs="Times New Roman"/>
    </w:rPr>
  </w:style>
  <w:style w:type="character" w:customStyle="1" w:styleId="ListLabel540">
    <w:name w:val="ListLabel 540"/>
  </w:style>
  <w:style w:type="character" w:customStyle="1" w:styleId="ListLabel539">
    <w:name w:val="ListLabel 539"/>
  </w:style>
  <w:style w:type="character" w:customStyle="1" w:styleId="ListLabel538">
    <w:name w:val="ListLabel 538"/>
  </w:style>
  <w:style w:type="character" w:customStyle="1" w:styleId="ListLabel537">
    <w:name w:val="ListLabel 537"/>
  </w:style>
  <w:style w:type="character" w:customStyle="1" w:styleId="ListLabel536">
    <w:name w:val="ListLabel 536"/>
  </w:style>
  <w:style w:type="character" w:customStyle="1" w:styleId="ListLabel535">
    <w:name w:val="ListLabel 535"/>
  </w:style>
  <w:style w:type="character" w:customStyle="1" w:styleId="ListLabel534">
    <w:name w:val="ListLabel 534"/>
  </w:style>
  <w:style w:type="character" w:customStyle="1" w:styleId="ListLabel533">
    <w:name w:val="ListLabel 533"/>
  </w:style>
  <w:style w:type="character" w:customStyle="1" w:styleId="ListLabel532">
    <w:name w:val="ListLabel 532"/>
    <w:rPr>
      <w:rFonts w:cs="Times New Roman"/>
    </w:rPr>
  </w:style>
  <w:style w:type="character" w:customStyle="1" w:styleId="ListLabel531">
    <w:name w:val="ListLabel 531"/>
  </w:style>
  <w:style w:type="character" w:customStyle="1" w:styleId="ListLabel530">
    <w:name w:val="ListLabel 530"/>
  </w:style>
  <w:style w:type="character" w:customStyle="1" w:styleId="ListLabel529">
    <w:name w:val="ListLabel 529"/>
  </w:style>
  <w:style w:type="character" w:customStyle="1" w:styleId="ListLabel528">
    <w:name w:val="ListLabel 528"/>
  </w:style>
  <w:style w:type="character" w:customStyle="1" w:styleId="ListLabel527">
    <w:name w:val="ListLabel 527"/>
  </w:style>
  <w:style w:type="character" w:customStyle="1" w:styleId="ListLabel526">
    <w:name w:val="ListLabel 526"/>
  </w:style>
  <w:style w:type="character" w:customStyle="1" w:styleId="ListLabel525">
    <w:name w:val="ListLabel 525"/>
  </w:style>
  <w:style w:type="character" w:customStyle="1" w:styleId="ListLabel524">
    <w:name w:val="ListLabel 524"/>
  </w:style>
  <w:style w:type="character" w:customStyle="1" w:styleId="ListLabel523">
    <w:name w:val="ListLabel 523"/>
  </w:style>
  <w:style w:type="character" w:customStyle="1" w:styleId="ListLabel522">
    <w:name w:val="ListLabel 522"/>
  </w:style>
  <w:style w:type="character" w:customStyle="1" w:styleId="ListLabel521">
    <w:name w:val="ListLabel 521"/>
  </w:style>
  <w:style w:type="character" w:customStyle="1" w:styleId="ListLabel520">
    <w:name w:val="ListLabel 520"/>
  </w:style>
  <w:style w:type="character" w:customStyle="1" w:styleId="ListLabel519">
    <w:name w:val="ListLabel 519"/>
  </w:style>
  <w:style w:type="character" w:customStyle="1" w:styleId="ListLabel518">
    <w:name w:val="ListLabel 518"/>
  </w:style>
  <w:style w:type="character" w:customStyle="1" w:styleId="ListLabel517">
    <w:name w:val="ListLabel 517"/>
  </w:style>
  <w:style w:type="character" w:customStyle="1" w:styleId="ListLabel516">
    <w:name w:val="ListLabel 516"/>
  </w:style>
  <w:style w:type="character" w:customStyle="1" w:styleId="ListLabel515">
    <w:name w:val="ListLabel 515"/>
  </w:style>
  <w:style w:type="character" w:customStyle="1" w:styleId="ListLabel514">
    <w:name w:val="ListLabel 514"/>
    <w:rPr>
      <w:rFonts w:cs="Times New Roman"/>
    </w:rPr>
  </w:style>
  <w:style w:type="character" w:customStyle="1" w:styleId="ListLabel513">
    <w:name w:val="ListLabel 513"/>
  </w:style>
  <w:style w:type="character" w:customStyle="1" w:styleId="ListLabel512">
    <w:name w:val="ListLabel 512"/>
  </w:style>
  <w:style w:type="character" w:customStyle="1" w:styleId="ListLabel511">
    <w:name w:val="ListLabel 511"/>
  </w:style>
  <w:style w:type="character" w:customStyle="1" w:styleId="ListLabel510">
    <w:name w:val="ListLabel 510"/>
  </w:style>
  <w:style w:type="character" w:customStyle="1" w:styleId="ListLabel509">
    <w:name w:val="ListLabel 509"/>
  </w:style>
  <w:style w:type="character" w:customStyle="1" w:styleId="ListLabel508">
    <w:name w:val="ListLabel 508"/>
  </w:style>
  <w:style w:type="character" w:customStyle="1" w:styleId="ListLabel507">
    <w:name w:val="ListLabel 507"/>
  </w:style>
  <w:style w:type="character" w:customStyle="1" w:styleId="ListLabel506">
    <w:name w:val="ListLabel 506"/>
  </w:style>
  <w:style w:type="character" w:customStyle="1" w:styleId="ListLabel505">
    <w:name w:val="ListLabel 505"/>
    <w:rPr>
      <w:rFonts w:cs="Times New Roman"/>
    </w:rPr>
  </w:style>
  <w:style w:type="character" w:customStyle="1" w:styleId="ListLabel504">
    <w:name w:val="ListLabel 504"/>
  </w:style>
  <w:style w:type="character" w:customStyle="1" w:styleId="ListLabel503">
    <w:name w:val="ListLabel 503"/>
  </w:style>
  <w:style w:type="character" w:customStyle="1" w:styleId="ListLabel502">
    <w:name w:val="ListLabel 502"/>
  </w:style>
  <w:style w:type="character" w:customStyle="1" w:styleId="ListLabel501">
    <w:name w:val="ListLabel 501"/>
  </w:style>
  <w:style w:type="character" w:customStyle="1" w:styleId="ListLabel500">
    <w:name w:val="ListLabel 500"/>
  </w:style>
  <w:style w:type="character" w:customStyle="1" w:styleId="ListLabel499">
    <w:name w:val="ListLabel 499"/>
  </w:style>
  <w:style w:type="character" w:customStyle="1" w:styleId="ListLabel498">
    <w:name w:val="ListLabel 498"/>
  </w:style>
  <w:style w:type="character" w:customStyle="1" w:styleId="ListLabel497">
    <w:name w:val="ListLabel 497"/>
  </w:style>
  <w:style w:type="character" w:customStyle="1" w:styleId="ListLabel496">
    <w:name w:val="ListLabel 496"/>
    <w:rPr>
      <w:rFonts w:cs="Times New Roman"/>
    </w:rPr>
  </w:style>
  <w:style w:type="character" w:customStyle="1" w:styleId="ListLabel495">
    <w:name w:val="ListLabel 495"/>
  </w:style>
  <w:style w:type="character" w:customStyle="1" w:styleId="ListLabel494">
    <w:name w:val="ListLabel 494"/>
  </w:style>
  <w:style w:type="character" w:customStyle="1" w:styleId="ListLabel493">
    <w:name w:val="ListLabel 493"/>
  </w:style>
  <w:style w:type="character" w:customStyle="1" w:styleId="ListLabel492">
    <w:name w:val="ListLabel 492"/>
  </w:style>
  <w:style w:type="character" w:customStyle="1" w:styleId="ListLabel491">
    <w:name w:val="ListLabel 491"/>
  </w:style>
  <w:style w:type="character" w:customStyle="1" w:styleId="ListLabel490">
    <w:name w:val="ListLabel 490"/>
  </w:style>
  <w:style w:type="character" w:customStyle="1" w:styleId="ListLabel489">
    <w:name w:val="ListLabel 489"/>
  </w:style>
  <w:style w:type="character" w:customStyle="1" w:styleId="ListLabel488">
    <w:name w:val="ListLabel 488"/>
  </w:style>
  <w:style w:type="character" w:customStyle="1" w:styleId="ListLabel487">
    <w:name w:val="ListLabel 487"/>
    <w:rPr>
      <w:rFonts w:cs="Times New Roman"/>
    </w:rPr>
  </w:style>
  <w:style w:type="character" w:customStyle="1" w:styleId="ListLabel486">
    <w:name w:val="ListLabel 486"/>
  </w:style>
  <w:style w:type="character" w:customStyle="1" w:styleId="ListLabel485">
    <w:name w:val="ListLabel 485"/>
  </w:style>
  <w:style w:type="character" w:customStyle="1" w:styleId="ListLabel484">
    <w:name w:val="ListLabel 484"/>
  </w:style>
  <w:style w:type="character" w:customStyle="1" w:styleId="ListLabel483">
    <w:name w:val="ListLabel 483"/>
  </w:style>
  <w:style w:type="character" w:customStyle="1" w:styleId="ListLabel482">
    <w:name w:val="ListLabel 482"/>
  </w:style>
  <w:style w:type="character" w:customStyle="1" w:styleId="ListLabel481">
    <w:name w:val="ListLabel 481"/>
  </w:style>
  <w:style w:type="character" w:customStyle="1" w:styleId="ListLabel480">
    <w:name w:val="ListLabel 480"/>
  </w:style>
  <w:style w:type="character" w:customStyle="1" w:styleId="ListLabel479">
    <w:name w:val="ListLabel 479"/>
  </w:style>
  <w:style w:type="character" w:customStyle="1" w:styleId="ListLabel478">
    <w:name w:val="ListLabel 478"/>
    <w:rPr>
      <w:rFonts w:cs="Times New Roman"/>
    </w:rPr>
  </w:style>
  <w:style w:type="character" w:customStyle="1" w:styleId="ListLabel477">
    <w:name w:val="ListLabel 477"/>
  </w:style>
  <w:style w:type="character" w:customStyle="1" w:styleId="ListLabel476">
    <w:name w:val="ListLabel 476"/>
  </w:style>
  <w:style w:type="character" w:customStyle="1" w:styleId="ListLabel475">
    <w:name w:val="ListLabel 475"/>
  </w:style>
  <w:style w:type="character" w:customStyle="1" w:styleId="ListLabel474">
    <w:name w:val="ListLabel 474"/>
  </w:style>
  <w:style w:type="character" w:customStyle="1" w:styleId="ListLabel473">
    <w:name w:val="ListLabel 473"/>
  </w:style>
  <w:style w:type="character" w:customStyle="1" w:styleId="ListLabel472">
    <w:name w:val="ListLabel 472"/>
  </w:style>
  <w:style w:type="character" w:customStyle="1" w:styleId="ListLabel471">
    <w:name w:val="ListLabel 471"/>
  </w:style>
  <w:style w:type="character" w:customStyle="1" w:styleId="ListLabel470">
    <w:name w:val="ListLabel 470"/>
  </w:style>
  <w:style w:type="character" w:customStyle="1" w:styleId="ListLabel469">
    <w:name w:val="ListLabel 469"/>
    <w:rPr>
      <w:rFonts w:cs="Times New Roman"/>
    </w:rPr>
  </w:style>
  <w:style w:type="character" w:customStyle="1" w:styleId="ListLabel468">
    <w:name w:val="ListLabel 468"/>
  </w:style>
  <w:style w:type="character" w:customStyle="1" w:styleId="ListLabel467">
    <w:name w:val="ListLabel 467"/>
  </w:style>
  <w:style w:type="character" w:customStyle="1" w:styleId="ListLabel466">
    <w:name w:val="ListLabel 466"/>
  </w:style>
  <w:style w:type="character" w:customStyle="1" w:styleId="ListLabel465">
    <w:name w:val="ListLabel 465"/>
  </w:style>
  <w:style w:type="character" w:customStyle="1" w:styleId="ListLabel464">
    <w:name w:val="ListLabel 464"/>
  </w:style>
  <w:style w:type="character" w:customStyle="1" w:styleId="ListLabel463">
    <w:name w:val="ListLabel 463"/>
  </w:style>
  <w:style w:type="character" w:customStyle="1" w:styleId="ListLabel462">
    <w:name w:val="ListLabel 462"/>
  </w:style>
  <w:style w:type="character" w:customStyle="1" w:styleId="ListLabel461">
    <w:name w:val="ListLabel 461"/>
  </w:style>
  <w:style w:type="character" w:customStyle="1" w:styleId="ListLabel460">
    <w:name w:val="ListLabel 460"/>
    <w:rPr>
      <w:rFonts w:cs="Times New Roman"/>
    </w:rPr>
  </w:style>
  <w:style w:type="character" w:customStyle="1" w:styleId="ListLabel459">
    <w:name w:val="ListLabel 459"/>
  </w:style>
  <w:style w:type="character" w:customStyle="1" w:styleId="ListLabel458">
    <w:name w:val="ListLabel 458"/>
  </w:style>
  <w:style w:type="character" w:customStyle="1" w:styleId="ListLabel457">
    <w:name w:val="ListLabel 457"/>
  </w:style>
  <w:style w:type="character" w:customStyle="1" w:styleId="ListLabel456">
    <w:name w:val="ListLabel 456"/>
  </w:style>
  <w:style w:type="character" w:customStyle="1" w:styleId="ListLabel455">
    <w:name w:val="ListLabel 455"/>
  </w:style>
  <w:style w:type="character" w:customStyle="1" w:styleId="ListLabel454">
    <w:name w:val="ListLabel 454"/>
  </w:style>
  <w:style w:type="character" w:customStyle="1" w:styleId="ListLabel453">
    <w:name w:val="ListLabel 453"/>
  </w:style>
  <w:style w:type="character" w:customStyle="1" w:styleId="ListLabel452">
    <w:name w:val="ListLabel 452"/>
  </w:style>
  <w:style w:type="character" w:customStyle="1" w:styleId="ListLabel451">
    <w:name w:val="ListLabel 451"/>
    <w:rPr>
      <w:rFonts w:cs="Times New Roman"/>
    </w:rPr>
  </w:style>
  <w:style w:type="character" w:customStyle="1" w:styleId="ListLabel450">
    <w:name w:val="ListLabel 450"/>
  </w:style>
  <w:style w:type="character" w:customStyle="1" w:styleId="ListLabel449">
    <w:name w:val="ListLabel 449"/>
  </w:style>
  <w:style w:type="character" w:customStyle="1" w:styleId="ListLabel448">
    <w:name w:val="ListLabel 448"/>
  </w:style>
  <w:style w:type="character" w:customStyle="1" w:styleId="ListLabel447">
    <w:name w:val="ListLabel 447"/>
  </w:style>
  <w:style w:type="character" w:customStyle="1" w:styleId="ListLabel446">
    <w:name w:val="ListLabel 446"/>
  </w:style>
  <w:style w:type="character" w:customStyle="1" w:styleId="ListLabel445">
    <w:name w:val="ListLabel 445"/>
  </w:style>
  <w:style w:type="character" w:customStyle="1" w:styleId="ListLabel444">
    <w:name w:val="ListLabel 444"/>
  </w:style>
  <w:style w:type="character" w:customStyle="1" w:styleId="ListLabel443">
    <w:name w:val="ListLabel 443"/>
  </w:style>
  <w:style w:type="character" w:customStyle="1" w:styleId="ListLabel442">
    <w:name w:val="ListLabel 442"/>
    <w:rPr>
      <w:rFonts w:cs="Times New Roman"/>
    </w:rPr>
  </w:style>
  <w:style w:type="character" w:customStyle="1" w:styleId="ListLabel441">
    <w:name w:val="ListLabel 441"/>
  </w:style>
  <w:style w:type="character" w:customStyle="1" w:styleId="ListLabel440">
    <w:name w:val="ListLabel 440"/>
  </w:style>
  <w:style w:type="character" w:customStyle="1" w:styleId="ListLabel439">
    <w:name w:val="ListLabel 439"/>
  </w:style>
  <w:style w:type="character" w:customStyle="1" w:styleId="ListLabel438">
    <w:name w:val="ListLabel 438"/>
  </w:style>
  <w:style w:type="character" w:customStyle="1" w:styleId="ListLabel437">
    <w:name w:val="ListLabel 437"/>
  </w:style>
  <w:style w:type="character" w:customStyle="1" w:styleId="ListLabel436">
    <w:name w:val="ListLabel 436"/>
  </w:style>
  <w:style w:type="character" w:customStyle="1" w:styleId="ListLabel435">
    <w:name w:val="ListLabel 435"/>
  </w:style>
  <w:style w:type="character" w:customStyle="1" w:styleId="ListLabel434">
    <w:name w:val="ListLabel 434"/>
  </w:style>
  <w:style w:type="character" w:customStyle="1" w:styleId="ListLabel433">
    <w:name w:val="ListLabel 433"/>
    <w:rPr>
      <w:rFonts w:cs="Times New Roman"/>
    </w:rPr>
  </w:style>
  <w:style w:type="character" w:customStyle="1" w:styleId="ListLabel432">
    <w:name w:val="ListLabel 432"/>
  </w:style>
  <w:style w:type="character" w:customStyle="1" w:styleId="ListLabel431">
    <w:name w:val="ListLabel 431"/>
  </w:style>
  <w:style w:type="character" w:customStyle="1" w:styleId="ListLabel430">
    <w:name w:val="ListLabel 430"/>
  </w:style>
  <w:style w:type="character" w:customStyle="1" w:styleId="ListLabel429">
    <w:name w:val="ListLabel 429"/>
  </w:style>
  <w:style w:type="character" w:customStyle="1" w:styleId="ListLabel428">
    <w:name w:val="ListLabel 428"/>
  </w:style>
  <w:style w:type="character" w:customStyle="1" w:styleId="ListLabel427">
    <w:name w:val="ListLabel 427"/>
  </w:style>
  <w:style w:type="character" w:customStyle="1" w:styleId="ListLabel426">
    <w:name w:val="ListLabel 426"/>
  </w:style>
  <w:style w:type="character" w:customStyle="1" w:styleId="ListLabel425">
    <w:name w:val="ListLabel 425"/>
  </w:style>
  <w:style w:type="character" w:customStyle="1" w:styleId="ListLabel424">
    <w:name w:val="ListLabel 424"/>
    <w:rPr>
      <w:rFonts w:cs="Times New Roman"/>
    </w:rPr>
  </w:style>
  <w:style w:type="character" w:customStyle="1" w:styleId="ListLabel423">
    <w:name w:val="ListLabel 423"/>
  </w:style>
  <w:style w:type="character" w:customStyle="1" w:styleId="ListLabel422">
    <w:name w:val="ListLabel 422"/>
  </w:style>
  <w:style w:type="character" w:customStyle="1" w:styleId="ListLabel421">
    <w:name w:val="ListLabel 421"/>
  </w:style>
  <w:style w:type="character" w:customStyle="1" w:styleId="ListLabel420">
    <w:name w:val="ListLabel 420"/>
  </w:style>
  <w:style w:type="character" w:customStyle="1" w:styleId="ListLabel419">
    <w:name w:val="ListLabel 419"/>
  </w:style>
  <w:style w:type="character" w:customStyle="1" w:styleId="ListLabel418">
    <w:name w:val="ListLabel 418"/>
  </w:style>
  <w:style w:type="character" w:customStyle="1" w:styleId="ListLabel417">
    <w:name w:val="ListLabel 417"/>
  </w:style>
  <w:style w:type="character" w:customStyle="1" w:styleId="ListLabel416">
    <w:name w:val="ListLabel 416"/>
  </w:style>
  <w:style w:type="character" w:customStyle="1" w:styleId="ListLabel415">
    <w:name w:val="ListLabel 415"/>
    <w:rPr>
      <w:rFonts w:cs="Times New Roman"/>
    </w:rPr>
  </w:style>
  <w:style w:type="character" w:customStyle="1" w:styleId="ListLabel414">
    <w:name w:val="ListLabel 414"/>
  </w:style>
  <w:style w:type="character" w:customStyle="1" w:styleId="ListLabel413">
    <w:name w:val="ListLabel 413"/>
  </w:style>
  <w:style w:type="character" w:customStyle="1" w:styleId="ListLabel412">
    <w:name w:val="ListLabel 412"/>
  </w:style>
  <w:style w:type="character" w:customStyle="1" w:styleId="ListLabel411">
    <w:name w:val="ListLabel 411"/>
  </w:style>
  <w:style w:type="character" w:customStyle="1" w:styleId="ListLabel410">
    <w:name w:val="ListLabel 410"/>
  </w:style>
  <w:style w:type="character" w:customStyle="1" w:styleId="ListLabel409">
    <w:name w:val="ListLabel 409"/>
  </w:style>
  <w:style w:type="character" w:customStyle="1" w:styleId="ListLabel408">
    <w:name w:val="ListLabel 408"/>
  </w:style>
  <w:style w:type="character" w:customStyle="1" w:styleId="ListLabel407">
    <w:name w:val="ListLabel 407"/>
  </w:style>
  <w:style w:type="character" w:customStyle="1" w:styleId="ListLabel406">
    <w:name w:val="ListLabel 406"/>
    <w:rPr>
      <w:rFonts w:cs="Times New Roman"/>
    </w:rPr>
  </w:style>
  <w:style w:type="character" w:customStyle="1" w:styleId="ListLabel405">
    <w:name w:val="ListLabel 405"/>
  </w:style>
  <w:style w:type="character" w:customStyle="1" w:styleId="ListLabel404">
    <w:name w:val="ListLabel 404"/>
  </w:style>
  <w:style w:type="character" w:customStyle="1" w:styleId="ListLabel403">
    <w:name w:val="ListLabel 403"/>
  </w:style>
  <w:style w:type="character" w:customStyle="1" w:styleId="ListLabel402">
    <w:name w:val="ListLabel 402"/>
  </w:style>
  <w:style w:type="character" w:customStyle="1" w:styleId="ListLabel401">
    <w:name w:val="ListLabel 401"/>
  </w:style>
  <w:style w:type="character" w:customStyle="1" w:styleId="ListLabel400">
    <w:name w:val="ListLabel 400"/>
  </w:style>
  <w:style w:type="character" w:customStyle="1" w:styleId="ListLabel399">
    <w:name w:val="ListLabel 399"/>
  </w:style>
  <w:style w:type="character" w:customStyle="1" w:styleId="ListLabel398">
    <w:name w:val="ListLabel 398"/>
  </w:style>
  <w:style w:type="character" w:customStyle="1" w:styleId="ListLabel397">
    <w:name w:val="ListLabel 397"/>
    <w:rPr>
      <w:rFonts w:cs="Times New Roman"/>
    </w:rPr>
  </w:style>
  <w:style w:type="character" w:customStyle="1" w:styleId="ListLabel396">
    <w:name w:val="ListLabel 396"/>
  </w:style>
  <w:style w:type="character" w:customStyle="1" w:styleId="ListLabel395">
    <w:name w:val="ListLabel 395"/>
  </w:style>
  <w:style w:type="character" w:customStyle="1" w:styleId="ListLabel394">
    <w:name w:val="ListLabel 394"/>
  </w:style>
  <w:style w:type="character" w:customStyle="1" w:styleId="ListLabel393">
    <w:name w:val="ListLabel 393"/>
  </w:style>
  <w:style w:type="character" w:customStyle="1" w:styleId="ListLabel392">
    <w:name w:val="ListLabel 392"/>
  </w:style>
  <w:style w:type="character" w:customStyle="1" w:styleId="ListLabel391">
    <w:name w:val="ListLabel 391"/>
  </w:style>
  <w:style w:type="character" w:customStyle="1" w:styleId="ListLabel390">
    <w:name w:val="ListLabel 390"/>
  </w:style>
  <w:style w:type="character" w:customStyle="1" w:styleId="ListLabel389">
    <w:name w:val="ListLabel 389"/>
  </w:style>
  <w:style w:type="character" w:customStyle="1" w:styleId="ListLabel388">
    <w:name w:val="ListLabel 388"/>
    <w:rPr>
      <w:rFonts w:cs="Times New Roman"/>
    </w:rPr>
  </w:style>
  <w:style w:type="character" w:customStyle="1" w:styleId="ListLabel387">
    <w:name w:val="ListLabel 387"/>
  </w:style>
  <w:style w:type="character" w:customStyle="1" w:styleId="ListLabel386">
    <w:name w:val="ListLabel 386"/>
  </w:style>
  <w:style w:type="character" w:customStyle="1" w:styleId="ListLabel385">
    <w:name w:val="ListLabel 385"/>
  </w:style>
  <w:style w:type="character" w:customStyle="1" w:styleId="ListLabel384">
    <w:name w:val="ListLabel 384"/>
  </w:style>
  <w:style w:type="character" w:customStyle="1" w:styleId="ListLabel383">
    <w:name w:val="ListLabel 383"/>
  </w:style>
  <w:style w:type="character" w:customStyle="1" w:styleId="ListLabel382">
    <w:name w:val="ListLabel 382"/>
  </w:style>
  <w:style w:type="character" w:customStyle="1" w:styleId="ListLabel381">
    <w:name w:val="ListLabel 381"/>
  </w:style>
  <w:style w:type="character" w:customStyle="1" w:styleId="ListLabel380">
    <w:name w:val="ListLabel 380"/>
  </w:style>
  <w:style w:type="character" w:customStyle="1" w:styleId="ListLabel379">
    <w:name w:val="ListLabel 379"/>
    <w:rPr>
      <w:rFonts w:cs="Times New Roman"/>
    </w:rPr>
  </w:style>
  <w:style w:type="character" w:customStyle="1" w:styleId="ListLabel378">
    <w:name w:val="ListLabel 378"/>
  </w:style>
  <w:style w:type="character" w:customStyle="1" w:styleId="ListLabel377">
    <w:name w:val="ListLabel 377"/>
  </w:style>
  <w:style w:type="character" w:customStyle="1" w:styleId="ListLabel376">
    <w:name w:val="ListLabel 376"/>
  </w:style>
  <w:style w:type="character" w:customStyle="1" w:styleId="ListLabel375">
    <w:name w:val="ListLabel 375"/>
  </w:style>
  <w:style w:type="character" w:customStyle="1" w:styleId="ListLabel374">
    <w:name w:val="ListLabel 374"/>
  </w:style>
  <w:style w:type="character" w:customStyle="1" w:styleId="ListLabel373">
    <w:name w:val="ListLabel 373"/>
  </w:style>
  <w:style w:type="character" w:customStyle="1" w:styleId="ListLabel372">
    <w:name w:val="ListLabel 372"/>
  </w:style>
  <w:style w:type="character" w:customStyle="1" w:styleId="ListLabel371">
    <w:name w:val="ListLabel 371"/>
  </w:style>
  <w:style w:type="character" w:customStyle="1" w:styleId="ListLabel370">
    <w:name w:val="ListLabel 370"/>
    <w:rPr>
      <w:rFonts w:cs="Times New Roman"/>
    </w:rPr>
  </w:style>
  <w:style w:type="character" w:customStyle="1" w:styleId="ListLabel369">
    <w:name w:val="ListLabel 369"/>
  </w:style>
  <w:style w:type="character" w:customStyle="1" w:styleId="ListLabel368">
    <w:name w:val="ListLabel 368"/>
  </w:style>
  <w:style w:type="character" w:customStyle="1" w:styleId="ListLabel367">
    <w:name w:val="ListLabel 367"/>
  </w:style>
  <w:style w:type="character" w:customStyle="1" w:styleId="ListLabel366">
    <w:name w:val="ListLabel 366"/>
  </w:style>
  <w:style w:type="character" w:customStyle="1" w:styleId="ListLabel365">
    <w:name w:val="ListLabel 365"/>
  </w:style>
  <w:style w:type="character" w:customStyle="1" w:styleId="ListLabel364">
    <w:name w:val="ListLabel 364"/>
  </w:style>
  <w:style w:type="character" w:customStyle="1" w:styleId="ListLabel363">
    <w:name w:val="ListLabel 363"/>
  </w:style>
  <w:style w:type="character" w:customStyle="1" w:styleId="ListLabel362">
    <w:name w:val="ListLabel 362"/>
  </w:style>
  <w:style w:type="character" w:customStyle="1" w:styleId="ListLabel361">
    <w:name w:val="ListLabel 361"/>
    <w:rPr>
      <w:rFonts w:cs="Times New Roman"/>
    </w:rPr>
  </w:style>
  <w:style w:type="character" w:customStyle="1" w:styleId="ListLabel360">
    <w:name w:val="ListLabel 360"/>
  </w:style>
  <w:style w:type="character" w:customStyle="1" w:styleId="ListLabel359">
    <w:name w:val="ListLabel 359"/>
  </w:style>
  <w:style w:type="character" w:customStyle="1" w:styleId="ListLabel358">
    <w:name w:val="ListLabel 358"/>
  </w:style>
  <w:style w:type="character" w:customStyle="1" w:styleId="ListLabel357">
    <w:name w:val="ListLabel 357"/>
  </w:style>
  <w:style w:type="character" w:customStyle="1" w:styleId="ListLabel356">
    <w:name w:val="ListLabel 356"/>
  </w:style>
  <w:style w:type="character" w:customStyle="1" w:styleId="ListLabel355">
    <w:name w:val="ListLabel 355"/>
  </w:style>
  <w:style w:type="character" w:customStyle="1" w:styleId="ListLabel354">
    <w:name w:val="ListLabel 354"/>
  </w:style>
  <w:style w:type="character" w:customStyle="1" w:styleId="ListLabel353">
    <w:name w:val="ListLabel 353"/>
  </w:style>
  <w:style w:type="character" w:customStyle="1" w:styleId="ListLabel352">
    <w:name w:val="ListLabel 352"/>
    <w:rPr>
      <w:rFonts w:cs="Times New Roman"/>
    </w:rPr>
  </w:style>
  <w:style w:type="character" w:customStyle="1" w:styleId="ListLabel351">
    <w:name w:val="ListLabel 351"/>
  </w:style>
  <w:style w:type="character" w:customStyle="1" w:styleId="ListLabel350">
    <w:name w:val="ListLabel 350"/>
  </w:style>
  <w:style w:type="character" w:customStyle="1" w:styleId="ListLabel349">
    <w:name w:val="ListLabel 349"/>
  </w:style>
  <w:style w:type="character" w:customStyle="1" w:styleId="ListLabel348">
    <w:name w:val="ListLabel 348"/>
  </w:style>
  <w:style w:type="character" w:customStyle="1" w:styleId="ListLabel347">
    <w:name w:val="ListLabel 347"/>
  </w:style>
  <w:style w:type="character" w:customStyle="1" w:styleId="ListLabel346">
    <w:name w:val="ListLabel 346"/>
  </w:style>
  <w:style w:type="character" w:customStyle="1" w:styleId="ListLabel345">
    <w:name w:val="ListLabel 345"/>
  </w:style>
  <w:style w:type="character" w:customStyle="1" w:styleId="ListLabel344">
    <w:name w:val="ListLabel 344"/>
  </w:style>
  <w:style w:type="character" w:customStyle="1" w:styleId="ListLabel343">
    <w:name w:val="ListLabel 343"/>
    <w:rPr>
      <w:rFonts w:cs="Times New Roman"/>
    </w:rPr>
  </w:style>
  <w:style w:type="character" w:customStyle="1" w:styleId="ListLabel342">
    <w:name w:val="ListLabel 342"/>
  </w:style>
  <w:style w:type="character" w:customStyle="1" w:styleId="ListLabel341">
    <w:name w:val="ListLabel 341"/>
  </w:style>
  <w:style w:type="character" w:customStyle="1" w:styleId="ListLabel340">
    <w:name w:val="ListLabel 340"/>
  </w:style>
  <w:style w:type="character" w:customStyle="1" w:styleId="ListLabel339">
    <w:name w:val="ListLabel 339"/>
  </w:style>
  <w:style w:type="character" w:customStyle="1" w:styleId="ListLabel338">
    <w:name w:val="ListLabel 338"/>
  </w:style>
  <w:style w:type="character" w:customStyle="1" w:styleId="ListLabel337">
    <w:name w:val="ListLabel 337"/>
  </w:style>
  <w:style w:type="character" w:customStyle="1" w:styleId="ListLabel336">
    <w:name w:val="ListLabel 336"/>
  </w:style>
  <w:style w:type="character" w:customStyle="1" w:styleId="ListLabel335">
    <w:name w:val="ListLabel 335"/>
  </w:style>
  <w:style w:type="character" w:customStyle="1" w:styleId="ListLabel334">
    <w:name w:val="ListLabel 334"/>
    <w:rPr>
      <w:rFonts w:cs="Times New Roman"/>
    </w:rPr>
  </w:style>
  <w:style w:type="character" w:customStyle="1" w:styleId="ListLabel333">
    <w:name w:val="ListLabel 333"/>
  </w:style>
  <w:style w:type="character" w:customStyle="1" w:styleId="ListLabel332">
    <w:name w:val="ListLabel 332"/>
  </w:style>
  <w:style w:type="character" w:customStyle="1" w:styleId="ListLabel331">
    <w:name w:val="ListLabel 331"/>
  </w:style>
  <w:style w:type="character" w:customStyle="1" w:styleId="ListLabel330">
    <w:name w:val="ListLabel 330"/>
  </w:style>
  <w:style w:type="character" w:customStyle="1" w:styleId="ListLabel329">
    <w:name w:val="ListLabel 329"/>
  </w:style>
  <w:style w:type="character" w:customStyle="1" w:styleId="ListLabel328">
    <w:name w:val="ListLabel 328"/>
  </w:style>
  <w:style w:type="character" w:customStyle="1" w:styleId="ListLabel327">
    <w:name w:val="ListLabel 327"/>
  </w:style>
  <w:style w:type="character" w:customStyle="1" w:styleId="ListLabel326">
    <w:name w:val="ListLabel 326"/>
  </w:style>
  <w:style w:type="character" w:customStyle="1" w:styleId="ListLabel325">
    <w:name w:val="ListLabel 325"/>
    <w:rPr>
      <w:rFonts w:cs="Times New Roman"/>
    </w:rPr>
  </w:style>
  <w:style w:type="character" w:customStyle="1" w:styleId="ListLabel324">
    <w:name w:val="ListLabel 324"/>
  </w:style>
  <w:style w:type="character" w:customStyle="1" w:styleId="ListLabel323">
    <w:name w:val="ListLabel 323"/>
  </w:style>
  <w:style w:type="character" w:customStyle="1" w:styleId="ListLabel322">
    <w:name w:val="ListLabel 322"/>
  </w:style>
  <w:style w:type="character" w:customStyle="1" w:styleId="ListLabel321">
    <w:name w:val="ListLabel 321"/>
  </w:style>
  <w:style w:type="character" w:customStyle="1" w:styleId="ListLabel320">
    <w:name w:val="ListLabel 320"/>
  </w:style>
  <w:style w:type="character" w:customStyle="1" w:styleId="ListLabel319">
    <w:name w:val="ListLabel 319"/>
  </w:style>
  <w:style w:type="character" w:customStyle="1" w:styleId="ListLabel318">
    <w:name w:val="ListLabel 318"/>
  </w:style>
  <w:style w:type="character" w:customStyle="1" w:styleId="ListLabel317">
    <w:name w:val="ListLabel 317"/>
  </w:style>
  <w:style w:type="character" w:customStyle="1" w:styleId="ListLabel316">
    <w:name w:val="ListLabel 316"/>
    <w:rPr>
      <w:rFonts w:cs="Times New Roman"/>
    </w:rPr>
  </w:style>
  <w:style w:type="character" w:customStyle="1" w:styleId="ListLabel315">
    <w:name w:val="ListLabel 315"/>
  </w:style>
  <w:style w:type="character" w:customStyle="1" w:styleId="ListLabel314">
    <w:name w:val="ListLabel 314"/>
  </w:style>
  <w:style w:type="character" w:customStyle="1" w:styleId="ListLabel313">
    <w:name w:val="ListLabel 313"/>
  </w:style>
  <w:style w:type="character" w:customStyle="1" w:styleId="ListLabel312">
    <w:name w:val="ListLabel 312"/>
  </w:style>
  <w:style w:type="character" w:customStyle="1" w:styleId="ListLabel311">
    <w:name w:val="ListLabel 311"/>
  </w:style>
  <w:style w:type="character" w:customStyle="1" w:styleId="ListLabel310">
    <w:name w:val="ListLabel 310"/>
  </w:style>
  <w:style w:type="character" w:customStyle="1" w:styleId="ListLabel309">
    <w:name w:val="ListLabel 309"/>
  </w:style>
  <w:style w:type="character" w:customStyle="1" w:styleId="ListLabel308">
    <w:name w:val="ListLabel 308"/>
  </w:style>
  <w:style w:type="character" w:customStyle="1" w:styleId="ListLabel307">
    <w:name w:val="ListLabel 307"/>
    <w:rPr>
      <w:rFonts w:cs="Times New Roman"/>
    </w:rPr>
  </w:style>
  <w:style w:type="character" w:customStyle="1" w:styleId="ListLabel306">
    <w:name w:val="ListLabel 306"/>
  </w:style>
  <w:style w:type="character" w:customStyle="1" w:styleId="ListLabel305">
    <w:name w:val="ListLabel 305"/>
  </w:style>
  <w:style w:type="character" w:customStyle="1" w:styleId="ListLabel304">
    <w:name w:val="ListLabel 304"/>
  </w:style>
  <w:style w:type="character" w:customStyle="1" w:styleId="ListLabel303">
    <w:name w:val="ListLabel 303"/>
  </w:style>
  <w:style w:type="character" w:customStyle="1" w:styleId="ListLabel302">
    <w:name w:val="ListLabel 302"/>
  </w:style>
  <w:style w:type="character" w:customStyle="1" w:styleId="ListLabel301">
    <w:name w:val="ListLabel 301"/>
  </w:style>
  <w:style w:type="character" w:customStyle="1" w:styleId="ListLabel300">
    <w:name w:val="ListLabel 300"/>
  </w:style>
  <w:style w:type="character" w:customStyle="1" w:styleId="ListLabel299">
    <w:name w:val="ListLabel 299"/>
  </w:style>
  <w:style w:type="character" w:customStyle="1" w:styleId="ListLabel298">
    <w:name w:val="ListLabel 298"/>
    <w:rPr>
      <w:rFonts w:cs="Times New Roman"/>
    </w:rPr>
  </w:style>
  <w:style w:type="character" w:customStyle="1" w:styleId="ListLabel297">
    <w:name w:val="ListLabel 297"/>
  </w:style>
  <w:style w:type="character" w:customStyle="1" w:styleId="ListLabel296">
    <w:name w:val="ListLabel 296"/>
  </w:style>
  <w:style w:type="character" w:customStyle="1" w:styleId="ListLabel295">
    <w:name w:val="ListLabel 295"/>
  </w:style>
  <w:style w:type="character" w:customStyle="1" w:styleId="ListLabel294">
    <w:name w:val="ListLabel 294"/>
  </w:style>
  <w:style w:type="character" w:customStyle="1" w:styleId="ListLabel293">
    <w:name w:val="ListLabel 293"/>
  </w:style>
  <w:style w:type="character" w:customStyle="1" w:styleId="ListLabel292">
    <w:name w:val="ListLabel 292"/>
  </w:style>
  <w:style w:type="character" w:customStyle="1" w:styleId="ListLabel291">
    <w:name w:val="ListLabel 291"/>
  </w:style>
  <w:style w:type="character" w:customStyle="1" w:styleId="ListLabel290">
    <w:name w:val="ListLabel 290"/>
  </w:style>
  <w:style w:type="character" w:customStyle="1" w:styleId="ListLabel289">
    <w:name w:val="ListLabel 289"/>
    <w:rPr>
      <w:rFonts w:cs="Times New Roman"/>
    </w:rPr>
  </w:style>
  <w:style w:type="character" w:customStyle="1" w:styleId="ListLabel288">
    <w:name w:val="ListLabel 288"/>
  </w:style>
  <w:style w:type="character" w:customStyle="1" w:styleId="ListLabel287">
    <w:name w:val="ListLabel 287"/>
  </w:style>
  <w:style w:type="character" w:customStyle="1" w:styleId="ListLabel286">
    <w:name w:val="ListLabel 286"/>
  </w:style>
  <w:style w:type="character" w:customStyle="1" w:styleId="ListLabel285">
    <w:name w:val="ListLabel 285"/>
  </w:style>
  <w:style w:type="character" w:customStyle="1" w:styleId="ListLabel284">
    <w:name w:val="ListLabel 284"/>
  </w:style>
  <w:style w:type="character" w:customStyle="1" w:styleId="ListLabel283">
    <w:name w:val="ListLabel 283"/>
  </w:style>
  <w:style w:type="character" w:customStyle="1" w:styleId="ListLabel282">
    <w:name w:val="ListLabel 282"/>
  </w:style>
  <w:style w:type="character" w:customStyle="1" w:styleId="ListLabel281">
    <w:name w:val="ListLabel 281"/>
  </w:style>
  <w:style w:type="character" w:customStyle="1" w:styleId="ListLabel280">
    <w:name w:val="ListLabel 280"/>
    <w:rPr>
      <w:rFonts w:cs="Times New Roman"/>
    </w:rPr>
  </w:style>
  <w:style w:type="character" w:customStyle="1" w:styleId="ListLabel279">
    <w:name w:val="ListLabel 279"/>
  </w:style>
  <w:style w:type="character" w:customStyle="1" w:styleId="ListLabel278">
    <w:name w:val="ListLabel 278"/>
  </w:style>
  <w:style w:type="character" w:customStyle="1" w:styleId="ListLabel277">
    <w:name w:val="ListLabel 277"/>
  </w:style>
  <w:style w:type="character" w:customStyle="1" w:styleId="ListLabel276">
    <w:name w:val="ListLabel 276"/>
  </w:style>
  <w:style w:type="character" w:customStyle="1" w:styleId="ListLabel275">
    <w:name w:val="ListLabel 275"/>
  </w:style>
  <w:style w:type="character" w:customStyle="1" w:styleId="ListLabel274">
    <w:name w:val="ListLabel 274"/>
  </w:style>
  <w:style w:type="character" w:customStyle="1" w:styleId="ListLabel273">
    <w:name w:val="ListLabel 273"/>
  </w:style>
  <w:style w:type="character" w:customStyle="1" w:styleId="ListLabel272">
    <w:name w:val="ListLabel 272"/>
  </w:style>
  <w:style w:type="character" w:customStyle="1" w:styleId="ListLabel271">
    <w:name w:val="ListLabel 271"/>
    <w:rPr>
      <w:rFonts w:cs="Times New Roman"/>
    </w:rPr>
  </w:style>
  <w:style w:type="character" w:customStyle="1" w:styleId="ListLabel270">
    <w:name w:val="ListLabel 270"/>
  </w:style>
  <w:style w:type="character" w:customStyle="1" w:styleId="ListLabel269">
    <w:name w:val="ListLabel 269"/>
  </w:style>
  <w:style w:type="character" w:customStyle="1" w:styleId="ListLabel268">
    <w:name w:val="ListLabel 268"/>
  </w:style>
  <w:style w:type="character" w:customStyle="1" w:styleId="ListLabel267">
    <w:name w:val="ListLabel 267"/>
  </w:style>
  <w:style w:type="character" w:customStyle="1" w:styleId="ListLabel266">
    <w:name w:val="ListLabel 266"/>
  </w:style>
  <w:style w:type="character" w:customStyle="1" w:styleId="ListLabel265">
    <w:name w:val="ListLabel 265"/>
  </w:style>
  <w:style w:type="character" w:customStyle="1" w:styleId="ListLabel264">
    <w:name w:val="ListLabel 264"/>
  </w:style>
  <w:style w:type="character" w:customStyle="1" w:styleId="ListLabel263">
    <w:name w:val="ListLabel 263"/>
  </w:style>
  <w:style w:type="character" w:customStyle="1" w:styleId="ListLabel262">
    <w:name w:val="ListLabel 262"/>
    <w:rPr>
      <w:rFonts w:cs="Times New Roman"/>
    </w:rPr>
  </w:style>
  <w:style w:type="character" w:customStyle="1" w:styleId="ListLabel261">
    <w:name w:val="ListLabel 261"/>
  </w:style>
  <w:style w:type="character" w:customStyle="1" w:styleId="ListLabel260">
    <w:name w:val="ListLabel 260"/>
  </w:style>
  <w:style w:type="character" w:customStyle="1" w:styleId="ListLabel259">
    <w:name w:val="ListLabel 259"/>
  </w:style>
  <w:style w:type="character" w:customStyle="1" w:styleId="ListLabel258">
    <w:name w:val="ListLabel 258"/>
  </w:style>
  <w:style w:type="character" w:customStyle="1" w:styleId="ListLabel257">
    <w:name w:val="ListLabel 257"/>
  </w:style>
  <w:style w:type="character" w:customStyle="1" w:styleId="ListLabel256">
    <w:name w:val="ListLabel 256"/>
  </w:style>
  <w:style w:type="character" w:customStyle="1" w:styleId="ListLabel255">
    <w:name w:val="ListLabel 255"/>
  </w:style>
  <w:style w:type="character" w:customStyle="1" w:styleId="ListLabel254">
    <w:name w:val="ListLabel 254"/>
  </w:style>
  <w:style w:type="character" w:customStyle="1" w:styleId="ListLabel253">
    <w:name w:val="ListLabel 253"/>
    <w:rPr>
      <w:rFonts w:cs="Times New Roman"/>
    </w:rPr>
  </w:style>
  <w:style w:type="character" w:customStyle="1" w:styleId="ListLabel252">
    <w:name w:val="ListLabel 252"/>
  </w:style>
  <w:style w:type="character" w:customStyle="1" w:styleId="ListLabel251">
    <w:name w:val="ListLabel 251"/>
  </w:style>
  <w:style w:type="character" w:customStyle="1" w:styleId="ListLabel250">
    <w:name w:val="ListLabel 250"/>
  </w:style>
  <w:style w:type="character" w:customStyle="1" w:styleId="ListLabel249">
    <w:name w:val="ListLabel 249"/>
  </w:style>
  <w:style w:type="character" w:customStyle="1" w:styleId="ListLabel248">
    <w:name w:val="ListLabel 248"/>
  </w:style>
  <w:style w:type="character" w:customStyle="1" w:styleId="ListLabel247">
    <w:name w:val="ListLabel 247"/>
  </w:style>
  <w:style w:type="character" w:customStyle="1" w:styleId="ListLabel246">
    <w:name w:val="ListLabel 246"/>
  </w:style>
  <w:style w:type="character" w:customStyle="1" w:styleId="ListLabel245">
    <w:name w:val="ListLabel 245"/>
  </w:style>
  <w:style w:type="character" w:customStyle="1" w:styleId="ListLabel244">
    <w:name w:val="ListLabel 244"/>
    <w:rPr>
      <w:rFonts w:cs="Times New Roman"/>
    </w:rPr>
  </w:style>
  <w:style w:type="character" w:customStyle="1" w:styleId="ListLabel243">
    <w:name w:val="ListLabel 243"/>
  </w:style>
  <w:style w:type="character" w:customStyle="1" w:styleId="ListLabel242">
    <w:name w:val="ListLabel 242"/>
  </w:style>
  <w:style w:type="character" w:customStyle="1" w:styleId="ListLabel241">
    <w:name w:val="ListLabel 241"/>
  </w:style>
  <w:style w:type="character" w:customStyle="1" w:styleId="ListLabel240">
    <w:name w:val="ListLabel 240"/>
  </w:style>
  <w:style w:type="character" w:customStyle="1" w:styleId="ListLabel239">
    <w:name w:val="ListLabel 239"/>
  </w:style>
  <w:style w:type="character" w:customStyle="1" w:styleId="ListLabel238">
    <w:name w:val="ListLabel 238"/>
  </w:style>
  <w:style w:type="character" w:customStyle="1" w:styleId="ListLabel237">
    <w:name w:val="ListLabel 237"/>
  </w:style>
  <w:style w:type="character" w:customStyle="1" w:styleId="ListLabel236">
    <w:name w:val="ListLabel 236"/>
  </w:style>
  <w:style w:type="character" w:customStyle="1" w:styleId="ListLabel235">
    <w:name w:val="ListLabel 235"/>
    <w:rPr>
      <w:rFonts w:cs="Times New Roman"/>
    </w:rPr>
  </w:style>
  <w:style w:type="character" w:customStyle="1" w:styleId="ListLabel234">
    <w:name w:val="ListLabel 234"/>
  </w:style>
  <w:style w:type="character" w:customStyle="1" w:styleId="ListLabel233">
    <w:name w:val="ListLabel 233"/>
  </w:style>
  <w:style w:type="character" w:customStyle="1" w:styleId="ListLabel232">
    <w:name w:val="ListLabel 232"/>
  </w:style>
  <w:style w:type="character" w:customStyle="1" w:styleId="ListLabel231">
    <w:name w:val="ListLabel 231"/>
  </w:style>
  <w:style w:type="character" w:customStyle="1" w:styleId="ListLabel230">
    <w:name w:val="ListLabel 230"/>
  </w:style>
  <w:style w:type="character" w:customStyle="1" w:styleId="ListLabel229">
    <w:name w:val="ListLabel 229"/>
  </w:style>
  <w:style w:type="character" w:customStyle="1" w:styleId="ListLabel228">
    <w:name w:val="ListLabel 228"/>
  </w:style>
  <w:style w:type="character" w:customStyle="1" w:styleId="ListLabel227">
    <w:name w:val="ListLabel 227"/>
  </w:style>
  <w:style w:type="character" w:customStyle="1" w:styleId="ListLabel226">
    <w:name w:val="ListLabel 226"/>
    <w:rPr>
      <w:rFonts w:cs="Times New Roman"/>
    </w:rPr>
  </w:style>
  <w:style w:type="character" w:customStyle="1" w:styleId="ListLabel225">
    <w:name w:val="ListLabel 225"/>
  </w:style>
  <w:style w:type="character" w:customStyle="1" w:styleId="ListLabel224">
    <w:name w:val="ListLabel 224"/>
  </w:style>
  <w:style w:type="character" w:customStyle="1" w:styleId="ListLabel223">
    <w:name w:val="ListLabel 223"/>
  </w:style>
  <w:style w:type="character" w:customStyle="1" w:styleId="ListLabel222">
    <w:name w:val="ListLabel 222"/>
  </w:style>
  <w:style w:type="character" w:customStyle="1" w:styleId="ListLabel221">
    <w:name w:val="ListLabel 221"/>
  </w:style>
  <w:style w:type="character" w:customStyle="1" w:styleId="ListLabel220">
    <w:name w:val="ListLabel 220"/>
  </w:style>
  <w:style w:type="character" w:customStyle="1" w:styleId="ListLabel219">
    <w:name w:val="ListLabel 219"/>
  </w:style>
  <w:style w:type="character" w:customStyle="1" w:styleId="ListLabel218">
    <w:name w:val="ListLabel 218"/>
  </w:style>
  <w:style w:type="character" w:customStyle="1" w:styleId="ListLabel217">
    <w:name w:val="ListLabel 217"/>
    <w:rPr>
      <w:rFonts w:cs="Times New Roman"/>
    </w:rPr>
  </w:style>
  <w:style w:type="character" w:customStyle="1" w:styleId="ListLabel216">
    <w:name w:val="ListLabel 216"/>
  </w:style>
  <w:style w:type="character" w:customStyle="1" w:styleId="ListLabel215">
    <w:name w:val="ListLabel 215"/>
  </w:style>
  <w:style w:type="character" w:customStyle="1" w:styleId="ListLabel214">
    <w:name w:val="ListLabel 214"/>
  </w:style>
  <w:style w:type="character" w:customStyle="1" w:styleId="ListLabel213">
    <w:name w:val="ListLabel 213"/>
  </w:style>
  <w:style w:type="character" w:customStyle="1" w:styleId="ListLabel212">
    <w:name w:val="ListLabel 212"/>
  </w:style>
  <w:style w:type="character" w:customStyle="1" w:styleId="ListLabel211">
    <w:name w:val="ListLabel 211"/>
  </w:style>
  <w:style w:type="character" w:customStyle="1" w:styleId="ListLabel210">
    <w:name w:val="ListLabel 210"/>
  </w:style>
  <w:style w:type="character" w:customStyle="1" w:styleId="ListLabel209">
    <w:name w:val="ListLabel 209"/>
  </w:style>
  <w:style w:type="character" w:customStyle="1" w:styleId="ListLabel208">
    <w:name w:val="ListLabel 208"/>
    <w:rPr>
      <w:rFonts w:cs="Times New Roman"/>
    </w:rPr>
  </w:style>
  <w:style w:type="character" w:customStyle="1" w:styleId="ListLabel207">
    <w:name w:val="ListLabel 207"/>
  </w:style>
  <w:style w:type="character" w:customStyle="1" w:styleId="ListLabel206">
    <w:name w:val="ListLabel 206"/>
  </w:style>
  <w:style w:type="character" w:customStyle="1" w:styleId="ListLabel205">
    <w:name w:val="ListLabel 205"/>
  </w:style>
  <w:style w:type="character" w:customStyle="1" w:styleId="ListLabel204">
    <w:name w:val="ListLabel 204"/>
  </w:style>
  <w:style w:type="character" w:customStyle="1" w:styleId="ListLabel203">
    <w:name w:val="ListLabel 203"/>
  </w:style>
  <w:style w:type="character" w:customStyle="1" w:styleId="ListLabel202">
    <w:name w:val="ListLabel 202"/>
  </w:style>
  <w:style w:type="character" w:customStyle="1" w:styleId="ListLabel201">
    <w:name w:val="ListLabel 201"/>
  </w:style>
  <w:style w:type="character" w:customStyle="1" w:styleId="ListLabel200">
    <w:name w:val="ListLabel 200"/>
  </w:style>
  <w:style w:type="character" w:customStyle="1" w:styleId="ListLabel199">
    <w:name w:val="ListLabel 199"/>
    <w:rPr>
      <w:rFonts w:cs="Times New Roman"/>
    </w:rPr>
  </w:style>
  <w:style w:type="character" w:customStyle="1" w:styleId="ListLabel198">
    <w:name w:val="ListLabel 198"/>
  </w:style>
  <w:style w:type="character" w:customStyle="1" w:styleId="ListLabel197">
    <w:name w:val="ListLabel 197"/>
  </w:style>
  <w:style w:type="character" w:customStyle="1" w:styleId="ListLabel196">
    <w:name w:val="ListLabel 196"/>
  </w:style>
  <w:style w:type="character" w:customStyle="1" w:styleId="ListLabel195">
    <w:name w:val="ListLabel 195"/>
  </w:style>
  <w:style w:type="character" w:customStyle="1" w:styleId="ListLabel194">
    <w:name w:val="ListLabel 194"/>
  </w:style>
  <w:style w:type="character" w:customStyle="1" w:styleId="ListLabel193">
    <w:name w:val="ListLabel 193"/>
  </w:style>
  <w:style w:type="character" w:customStyle="1" w:styleId="ListLabel192">
    <w:name w:val="ListLabel 192"/>
  </w:style>
  <w:style w:type="character" w:customStyle="1" w:styleId="ListLabel191">
    <w:name w:val="ListLabel 191"/>
  </w:style>
  <w:style w:type="character" w:customStyle="1" w:styleId="ListLabel190">
    <w:name w:val="ListLabel 190"/>
    <w:rPr>
      <w:rFonts w:cs="Times New Roman"/>
    </w:rPr>
  </w:style>
  <w:style w:type="character" w:customStyle="1" w:styleId="ListLabel189">
    <w:name w:val="ListLabel 189"/>
  </w:style>
  <w:style w:type="character" w:customStyle="1" w:styleId="ListLabel188">
    <w:name w:val="ListLabel 188"/>
  </w:style>
  <w:style w:type="character" w:customStyle="1" w:styleId="ListLabel187">
    <w:name w:val="ListLabel 187"/>
  </w:style>
  <w:style w:type="character" w:customStyle="1" w:styleId="ListLabel186">
    <w:name w:val="ListLabel 186"/>
  </w:style>
  <w:style w:type="character" w:customStyle="1" w:styleId="ListLabel185">
    <w:name w:val="ListLabel 185"/>
  </w:style>
  <w:style w:type="character" w:customStyle="1" w:styleId="ListLabel184">
    <w:name w:val="ListLabel 184"/>
  </w:style>
  <w:style w:type="character" w:customStyle="1" w:styleId="ListLabel183">
    <w:name w:val="ListLabel 183"/>
  </w:style>
  <w:style w:type="character" w:customStyle="1" w:styleId="ListLabel182">
    <w:name w:val="ListLabel 182"/>
  </w:style>
  <w:style w:type="character" w:customStyle="1" w:styleId="ListLabel181">
    <w:name w:val="ListLabel 181"/>
    <w:rPr>
      <w:rFonts w:cs="Times New Roman"/>
    </w:rPr>
  </w:style>
  <w:style w:type="character" w:customStyle="1" w:styleId="ListLabel180">
    <w:name w:val="ListLabel 180"/>
  </w:style>
  <w:style w:type="character" w:customStyle="1" w:styleId="ListLabel179">
    <w:name w:val="ListLabel 179"/>
  </w:style>
  <w:style w:type="character" w:customStyle="1" w:styleId="ListLabel178">
    <w:name w:val="ListLabel 178"/>
  </w:style>
  <w:style w:type="character" w:customStyle="1" w:styleId="ListLabel177">
    <w:name w:val="ListLabel 177"/>
  </w:style>
  <w:style w:type="character" w:customStyle="1" w:styleId="ListLabel176">
    <w:name w:val="ListLabel 176"/>
  </w:style>
  <w:style w:type="character" w:customStyle="1" w:styleId="ListLabel175">
    <w:name w:val="ListLabel 175"/>
  </w:style>
  <w:style w:type="character" w:customStyle="1" w:styleId="ListLabel174">
    <w:name w:val="ListLabel 174"/>
  </w:style>
  <w:style w:type="character" w:customStyle="1" w:styleId="ListLabel173">
    <w:name w:val="ListLabel 173"/>
  </w:style>
  <w:style w:type="character" w:customStyle="1" w:styleId="ListLabel172">
    <w:name w:val="ListLabel 172"/>
  </w:style>
  <w:style w:type="character" w:customStyle="1" w:styleId="ListLabel171">
    <w:name w:val="ListLabel 171"/>
  </w:style>
  <w:style w:type="character" w:customStyle="1" w:styleId="ListLabel170">
    <w:name w:val="ListLabel 170"/>
  </w:style>
  <w:style w:type="character" w:customStyle="1" w:styleId="ListLabel169">
    <w:name w:val="ListLabel 169"/>
  </w:style>
  <w:style w:type="character" w:customStyle="1" w:styleId="ListLabel168">
    <w:name w:val="ListLabel 168"/>
  </w:style>
  <w:style w:type="character" w:customStyle="1" w:styleId="ListLabel167">
    <w:name w:val="ListLabel 167"/>
  </w:style>
  <w:style w:type="character" w:customStyle="1" w:styleId="ListLabel166">
    <w:name w:val="ListLabel 166"/>
  </w:style>
  <w:style w:type="character" w:customStyle="1" w:styleId="ListLabel165">
    <w:name w:val="ListLabel 165"/>
  </w:style>
  <w:style w:type="character" w:customStyle="1" w:styleId="ListLabel164">
    <w:name w:val="ListLabel 164"/>
  </w:style>
  <w:style w:type="character" w:customStyle="1" w:styleId="ListLabel163">
    <w:name w:val="ListLabel 163"/>
  </w:style>
  <w:style w:type="character" w:customStyle="1" w:styleId="ListLabel162">
    <w:name w:val="ListLabel 162"/>
  </w:style>
  <w:style w:type="character" w:customStyle="1" w:styleId="ListLabel161">
    <w:name w:val="ListLabel 161"/>
  </w:style>
  <w:style w:type="character" w:customStyle="1" w:styleId="ListLabel160">
    <w:name w:val="ListLabel 160"/>
  </w:style>
  <w:style w:type="character" w:customStyle="1" w:styleId="ListLabel159">
    <w:name w:val="ListLabel 159"/>
  </w:style>
  <w:style w:type="character" w:customStyle="1" w:styleId="ListLabel158">
    <w:name w:val="ListLabel 158"/>
  </w:style>
  <w:style w:type="character" w:customStyle="1" w:styleId="ListLabel157">
    <w:name w:val="ListLabel 157"/>
  </w:style>
  <w:style w:type="character" w:customStyle="1" w:styleId="ListLabel156">
    <w:name w:val="ListLabel 156"/>
  </w:style>
  <w:style w:type="character" w:customStyle="1" w:styleId="ListLabel155">
    <w:name w:val="ListLabel 155"/>
  </w:style>
  <w:style w:type="character" w:customStyle="1" w:styleId="ListLabel154">
    <w:name w:val="ListLabel 154"/>
  </w:style>
  <w:style w:type="character" w:customStyle="1" w:styleId="ListLabel153">
    <w:name w:val="ListLabel 153"/>
  </w:style>
  <w:style w:type="character" w:customStyle="1" w:styleId="ListLabel152">
    <w:name w:val="ListLabel 152"/>
  </w:style>
  <w:style w:type="character" w:customStyle="1" w:styleId="ListLabel151">
    <w:name w:val="ListLabel 151"/>
  </w:style>
  <w:style w:type="character" w:customStyle="1" w:styleId="ListLabel150">
    <w:name w:val="ListLabel 150"/>
  </w:style>
  <w:style w:type="character" w:customStyle="1" w:styleId="ListLabel149">
    <w:name w:val="ListLabel 149"/>
  </w:style>
  <w:style w:type="character" w:customStyle="1" w:styleId="ListLabel148">
    <w:name w:val="ListLabel 148"/>
  </w:style>
  <w:style w:type="character" w:customStyle="1" w:styleId="ListLabel147">
    <w:name w:val="ListLabel 147"/>
  </w:style>
  <w:style w:type="character" w:customStyle="1" w:styleId="ListLabel146">
    <w:name w:val="ListLabel 146"/>
  </w:style>
  <w:style w:type="character" w:customStyle="1" w:styleId="ListLabel145">
    <w:name w:val="ListLabel 145"/>
  </w:style>
  <w:style w:type="character" w:customStyle="1" w:styleId="ListLabel144">
    <w:name w:val="ListLabel 144"/>
  </w:style>
  <w:style w:type="character" w:customStyle="1" w:styleId="ListLabel143">
    <w:name w:val="ListLabel 143"/>
  </w:style>
  <w:style w:type="character" w:customStyle="1" w:styleId="ListLabel142">
    <w:name w:val="ListLabel 142"/>
  </w:style>
  <w:style w:type="character" w:customStyle="1" w:styleId="ListLabel141">
    <w:name w:val="ListLabel 141"/>
  </w:style>
  <w:style w:type="character" w:customStyle="1" w:styleId="ListLabel140">
    <w:name w:val="ListLabel 140"/>
  </w:style>
  <w:style w:type="character" w:customStyle="1" w:styleId="ListLabel139">
    <w:name w:val="ListLabel 139"/>
  </w:style>
  <w:style w:type="character" w:customStyle="1" w:styleId="ListLabel138">
    <w:name w:val="ListLabel 138"/>
  </w:style>
  <w:style w:type="character" w:customStyle="1" w:styleId="ListLabel137">
    <w:name w:val="ListLabel 137"/>
  </w:style>
  <w:style w:type="character" w:customStyle="1" w:styleId="ListLabel136">
    <w:name w:val="ListLabel 136"/>
  </w:style>
  <w:style w:type="character" w:customStyle="1" w:styleId="ListLabel135">
    <w:name w:val="ListLabel 135"/>
  </w:style>
  <w:style w:type="character" w:customStyle="1" w:styleId="ListLabel134">
    <w:name w:val="ListLabel 134"/>
  </w:style>
  <w:style w:type="character" w:customStyle="1" w:styleId="ListLabel133">
    <w:name w:val="ListLabel 133"/>
  </w:style>
  <w:style w:type="character" w:customStyle="1" w:styleId="ListLabel132">
    <w:name w:val="ListLabel 132"/>
  </w:style>
  <w:style w:type="character" w:customStyle="1" w:styleId="ListLabel131">
    <w:name w:val="ListLabel 131"/>
  </w:style>
  <w:style w:type="character" w:customStyle="1" w:styleId="ListLabel130">
    <w:name w:val="ListLabel 130"/>
  </w:style>
  <w:style w:type="character" w:customStyle="1" w:styleId="ListLabel129">
    <w:name w:val="ListLabel 129"/>
  </w:style>
  <w:style w:type="character" w:customStyle="1" w:styleId="ListLabel128">
    <w:name w:val="ListLabel 128"/>
  </w:style>
  <w:style w:type="character" w:customStyle="1" w:styleId="ListLabel127">
    <w:name w:val="ListLabel 127"/>
  </w:style>
  <w:style w:type="character" w:customStyle="1" w:styleId="ListLabel126">
    <w:name w:val="ListLabel 126"/>
  </w:style>
  <w:style w:type="character" w:customStyle="1" w:styleId="ListLabel125">
    <w:name w:val="ListLabel 125"/>
  </w:style>
  <w:style w:type="character" w:customStyle="1" w:styleId="ListLabel124">
    <w:name w:val="ListLabel 124"/>
  </w:style>
  <w:style w:type="character" w:customStyle="1" w:styleId="ListLabel123">
    <w:name w:val="ListLabel 123"/>
  </w:style>
  <w:style w:type="character" w:customStyle="1" w:styleId="ListLabel122">
    <w:name w:val="ListLabel 122"/>
  </w:style>
  <w:style w:type="character" w:customStyle="1" w:styleId="ListLabel121">
    <w:name w:val="ListLabel 121"/>
  </w:style>
  <w:style w:type="character" w:customStyle="1" w:styleId="ListLabel120">
    <w:name w:val="ListLabel 120"/>
  </w:style>
  <w:style w:type="character" w:customStyle="1" w:styleId="ListLabel119">
    <w:name w:val="ListLabel 119"/>
  </w:style>
  <w:style w:type="character" w:customStyle="1" w:styleId="ListLabel118">
    <w:name w:val="ListLabel 118"/>
  </w:style>
  <w:style w:type="character" w:customStyle="1" w:styleId="ListLabel117">
    <w:name w:val="ListLabel 117"/>
  </w:style>
  <w:style w:type="character" w:customStyle="1" w:styleId="ListLabel116">
    <w:name w:val="ListLabel 116"/>
  </w:style>
  <w:style w:type="character" w:customStyle="1" w:styleId="ListLabel115">
    <w:name w:val="ListLabel 115"/>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style>
  <w:style w:type="character" w:customStyle="1" w:styleId="ListLabel109">
    <w:name w:val="ListLabel 109"/>
  </w:style>
  <w:style w:type="character" w:customStyle="1" w:styleId="ListLabel108">
    <w:name w:val="ListLabel 108"/>
  </w:style>
  <w:style w:type="character" w:customStyle="1" w:styleId="ListLabel107">
    <w:name w:val="ListLabel 107"/>
  </w:style>
  <w:style w:type="character" w:customStyle="1" w:styleId="ListLabel106">
    <w:name w:val="ListLabel 106"/>
  </w:style>
  <w:style w:type="character" w:customStyle="1" w:styleId="ListLabel105">
    <w:name w:val="ListLabel 105"/>
  </w:style>
  <w:style w:type="character" w:customStyle="1" w:styleId="ListLabel104">
    <w:name w:val="ListLabel 104"/>
  </w:style>
  <w:style w:type="character" w:customStyle="1" w:styleId="ListLabel103">
    <w:name w:val="ListLabel 103"/>
  </w:style>
  <w:style w:type="character" w:customStyle="1" w:styleId="ListLabel102">
    <w:name w:val="ListLabel 102"/>
  </w:style>
  <w:style w:type="character" w:customStyle="1" w:styleId="ListLabel101">
    <w:name w:val="ListLabel 101"/>
  </w:style>
  <w:style w:type="character" w:customStyle="1" w:styleId="ListLabel100">
    <w:name w:val="ListLabel 100"/>
  </w:style>
  <w:style w:type="character" w:customStyle="1" w:styleId="ListLabel99">
    <w:name w:val="ListLabel 99"/>
  </w:style>
  <w:style w:type="character" w:customStyle="1" w:styleId="ListLabel98">
    <w:name w:val="ListLabel 98"/>
  </w:style>
  <w:style w:type="character" w:customStyle="1" w:styleId="ListLabel97">
    <w:name w:val="ListLabel 97"/>
  </w:style>
  <w:style w:type="character" w:customStyle="1" w:styleId="ListLabel96">
    <w:name w:val="ListLabel 96"/>
  </w:style>
  <w:style w:type="character" w:customStyle="1" w:styleId="ListLabel95">
    <w:name w:val="ListLabel 95"/>
  </w:style>
  <w:style w:type="character" w:customStyle="1" w:styleId="ListLabel94">
    <w:name w:val="ListLabel 94"/>
  </w:style>
  <w:style w:type="character" w:customStyle="1" w:styleId="ListLabel93">
    <w:name w:val="ListLabel 93"/>
  </w:style>
  <w:style w:type="character" w:customStyle="1" w:styleId="ListLabel92">
    <w:name w:val="ListLabel 92"/>
  </w:style>
  <w:style w:type="character" w:customStyle="1" w:styleId="ListLabel91">
    <w:name w:val="ListLabel 91"/>
  </w:style>
  <w:style w:type="character" w:customStyle="1" w:styleId="ListLabel90">
    <w:name w:val="ListLabel 90"/>
  </w:style>
  <w:style w:type="character" w:customStyle="1" w:styleId="ListLabel89">
    <w:name w:val="ListLabel 89"/>
  </w:style>
  <w:style w:type="character" w:customStyle="1" w:styleId="ListLabel88">
    <w:name w:val="ListLabel 88"/>
  </w:style>
  <w:style w:type="character" w:customStyle="1" w:styleId="ListLabel87">
    <w:name w:val="ListLabel 87"/>
  </w:style>
  <w:style w:type="character" w:customStyle="1" w:styleId="ListLabel86">
    <w:name w:val="ListLabel 86"/>
  </w:style>
  <w:style w:type="character" w:customStyle="1" w:styleId="ListLabel85">
    <w:name w:val="ListLabel 85"/>
  </w:style>
  <w:style w:type="character" w:customStyle="1" w:styleId="ListLabel84">
    <w:name w:val="ListLabel 84"/>
  </w:style>
  <w:style w:type="character" w:customStyle="1" w:styleId="ListLabel83">
    <w:name w:val="ListLabel 83"/>
  </w:style>
  <w:style w:type="character" w:customStyle="1" w:styleId="ListLabel82">
    <w:name w:val="ListLabel 82"/>
  </w:style>
  <w:style w:type="character" w:customStyle="1" w:styleId="ListLabel81">
    <w:name w:val="ListLabel 81"/>
  </w:style>
  <w:style w:type="character" w:customStyle="1" w:styleId="ListLabel80">
    <w:name w:val="ListLabel 80"/>
  </w:style>
  <w:style w:type="character" w:customStyle="1" w:styleId="ListLabel79">
    <w:name w:val="ListLabel 79"/>
  </w:style>
  <w:style w:type="character" w:customStyle="1" w:styleId="ListLabel78">
    <w:name w:val="ListLabel 78"/>
  </w:style>
  <w:style w:type="character" w:customStyle="1" w:styleId="ListLabel77">
    <w:name w:val="ListLabel 77"/>
  </w:style>
  <w:style w:type="character" w:customStyle="1" w:styleId="ListLabel76">
    <w:name w:val="ListLabel 76"/>
  </w:style>
  <w:style w:type="character" w:customStyle="1" w:styleId="ListLabel75">
    <w:name w:val="ListLabel 75"/>
  </w:style>
  <w:style w:type="character" w:customStyle="1" w:styleId="ListLabel74">
    <w:name w:val="ListLabel 74"/>
  </w:style>
  <w:style w:type="character" w:customStyle="1" w:styleId="ListLabel73">
    <w:name w:val="ListLabel 73"/>
  </w:style>
  <w:style w:type="character" w:customStyle="1" w:styleId="ListLabel72">
    <w:name w:val="ListLabel 72"/>
  </w:style>
  <w:style w:type="character" w:customStyle="1" w:styleId="ListLabel71">
    <w:name w:val="ListLabel 71"/>
  </w:style>
  <w:style w:type="character" w:customStyle="1" w:styleId="ListLabel70">
    <w:name w:val="ListLabel 70"/>
  </w:style>
  <w:style w:type="character" w:customStyle="1" w:styleId="ListLabel69">
    <w:name w:val="ListLabel 69"/>
  </w:style>
  <w:style w:type="character" w:customStyle="1" w:styleId="ListLabel68">
    <w:name w:val="ListLabel 68"/>
  </w:style>
  <w:style w:type="character" w:customStyle="1" w:styleId="ListLabel67">
    <w:name w:val="ListLabel 67"/>
  </w:style>
  <w:style w:type="character" w:customStyle="1" w:styleId="ListLabel66">
    <w:name w:val="ListLabel 66"/>
  </w:style>
  <w:style w:type="character" w:customStyle="1" w:styleId="ListLabel65">
    <w:name w:val="ListLabel 65"/>
  </w:style>
  <w:style w:type="character" w:customStyle="1" w:styleId="ListLabel64">
    <w:name w:val="ListLabel 64"/>
  </w:style>
  <w:style w:type="character" w:customStyle="1" w:styleId="ListLabel63">
    <w:name w:val="ListLabel 63"/>
  </w:style>
  <w:style w:type="character" w:customStyle="1" w:styleId="ListLabel62">
    <w:name w:val="ListLabel 62"/>
  </w:style>
  <w:style w:type="character" w:customStyle="1" w:styleId="ListLabel61">
    <w:name w:val="ListLabel 61"/>
  </w:style>
  <w:style w:type="character" w:customStyle="1" w:styleId="ListLabel60">
    <w:name w:val="ListLabel 60"/>
  </w:style>
  <w:style w:type="character" w:customStyle="1" w:styleId="ListLabel59">
    <w:name w:val="ListLabel 59"/>
  </w:style>
  <w:style w:type="character" w:customStyle="1" w:styleId="ListLabel58">
    <w:name w:val="ListLabel 58"/>
  </w:style>
  <w:style w:type="character" w:customStyle="1" w:styleId="ListLabel57">
    <w:name w:val="ListLabel 57"/>
  </w:style>
  <w:style w:type="character" w:customStyle="1" w:styleId="ListLabel56">
    <w:name w:val="ListLabel 56"/>
  </w:style>
  <w:style w:type="character" w:customStyle="1" w:styleId="ListLabel55">
    <w:name w:val="ListLabel 55"/>
  </w:style>
  <w:style w:type="character" w:customStyle="1" w:styleId="ListLabel54">
    <w:name w:val="ListLabel 54"/>
  </w:style>
  <w:style w:type="character" w:customStyle="1" w:styleId="ListLabel53">
    <w:name w:val="ListLabel 53"/>
  </w:style>
  <w:style w:type="character" w:customStyle="1" w:styleId="ListLabel52">
    <w:name w:val="ListLabel 52"/>
  </w:style>
  <w:style w:type="character" w:customStyle="1" w:styleId="ListLabel51">
    <w:name w:val="ListLabel 51"/>
  </w:style>
  <w:style w:type="character" w:customStyle="1" w:styleId="ListLabel50">
    <w:name w:val="ListLabel 50"/>
  </w:style>
  <w:style w:type="character" w:customStyle="1" w:styleId="ListLabel49">
    <w:name w:val="ListLabel 49"/>
  </w:style>
  <w:style w:type="character" w:customStyle="1" w:styleId="ListLabel48">
    <w:name w:val="ListLabel 48"/>
  </w:style>
  <w:style w:type="character" w:customStyle="1" w:styleId="ListLabel47">
    <w:name w:val="ListLabel 47"/>
  </w:style>
  <w:style w:type="character" w:customStyle="1" w:styleId="ListLabel46">
    <w:name w:val="ListLabel 46"/>
  </w:style>
  <w:style w:type="character" w:customStyle="1" w:styleId="ListLabel45">
    <w:name w:val="ListLabel 45"/>
  </w:style>
  <w:style w:type="character" w:customStyle="1" w:styleId="ListLabel44">
    <w:name w:val="ListLabel 44"/>
  </w:style>
  <w:style w:type="character" w:customStyle="1" w:styleId="ListLabel43">
    <w:name w:val="ListLabel 43"/>
  </w:style>
  <w:style w:type="character" w:customStyle="1" w:styleId="ListLabel42">
    <w:name w:val="ListLabel 42"/>
  </w:style>
  <w:style w:type="character" w:customStyle="1" w:styleId="ListLabel41">
    <w:name w:val="ListLabel 41"/>
  </w:style>
  <w:style w:type="character" w:customStyle="1" w:styleId="ListLabel40">
    <w:name w:val="ListLabel 40"/>
  </w:style>
  <w:style w:type="character" w:customStyle="1" w:styleId="ListLabel39">
    <w:name w:val="ListLabel 39"/>
  </w:style>
  <w:style w:type="character" w:customStyle="1" w:styleId="ListLabel38">
    <w:name w:val="ListLabel 38"/>
  </w:style>
  <w:style w:type="character" w:customStyle="1" w:styleId="ListLabel37">
    <w:name w:val="ListLabel 37"/>
  </w:style>
  <w:style w:type="character" w:customStyle="1" w:styleId="ListLabel36">
    <w:name w:val="ListLabel 36"/>
  </w:style>
  <w:style w:type="character" w:customStyle="1" w:styleId="ListLabel35">
    <w:name w:val="ListLabel 35"/>
  </w:style>
  <w:style w:type="character" w:customStyle="1" w:styleId="ListLabel34">
    <w:name w:val="ListLabel 34"/>
  </w:style>
  <w:style w:type="character" w:customStyle="1" w:styleId="ListLabel33">
    <w:name w:val="ListLabel 33"/>
  </w:style>
  <w:style w:type="character" w:customStyle="1" w:styleId="ListLabel32">
    <w:name w:val="ListLabel 32"/>
  </w:style>
  <w:style w:type="character" w:customStyle="1" w:styleId="ListLabel31">
    <w:name w:val="ListLabel 31"/>
  </w:style>
  <w:style w:type="character" w:customStyle="1" w:styleId="ListLabel30">
    <w:name w:val="ListLabel 30"/>
  </w:style>
  <w:style w:type="character" w:customStyle="1" w:styleId="ListLabel29">
    <w:name w:val="ListLabel 29"/>
  </w:style>
  <w:style w:type="character" w:customStyle="1" w:styleId="ListLabel28">
    <w:name w:val="ListLabel 28"/>
  </w:style>
  <w:style w:type="character" w:customStyle="1" w:styleId="ListLabel27">
    <w:name w:val="ListLabel 27"/>
  </w:style>
  <w:style w:type="character" w:customStyle="1" w:styleId="ListLabel26">
    <w:name w:val="ListLabel 26"/>
  </w:style>
  <w:style w:type="character" w:customStyle="1" w:styleId="ListLabel25">
    <w:name w:val="ListLabel 25"/>
  </w:style>
  <w:style w:type="character" w:customStyle="1" w:styleId="ListLabel24">
    <w:name w:val="ListLabel 24"/>
  </w:style>
  <w:style w:type="character" w:customStyle="1" w:styleId="ListLabel23">
    <w:name w:val="ListLabel 23"/>
  </w:style>
  <w:style w:type="character" w:customStyle="1" w:styleId="ListLabel22">
    <w:name w:val="ListLabel 22"/>
  </w:style>
  <w:style w:type="character" w:customStyle="1" w:styleId="ListLabel21">
    <w:name w:val="ListLabel 21"/>
  </w:style>
  <w:style w:type="character" w:customStyle="1" w:styleId="ListLabel20">
    <w:name w:val="ListLabel 20"/>
  </w:style>
  <w:style w:type="character" w:customStyle="1" w:styleId="ListLabel19">
    <w:name w:val="ListLabel 19"/>
  </w:style>
  <w:style w:type="character" w:customStyle="1" w:styleId="ListLabel18">
    <w:name w:val="ListLabel 18"/>
  </w:style>
  <w:style w:type="character" w:customStyle="1" w:styleId="ListLabel17">
    <w:name w:val="ListLabel 17"/>
  </w:style>
  <w:style w:type="character" w:customStyle="1" w:styleId="ListLabel16">
    <w:name w:val="ListLabel 16"/>
  </w:style>
  <w:style w:type="character" w:customStyle="1" w:styleId="ListLabel15">
    <w:name w:val="ListLabel 15"/>
  </w:style>
  <w:style w:type="character" w:customStyle="1" w:styleId="ListLabel14">
    <w:name w:val="ListLabel 14"/>
  </w:style>
  <w:style w:type="character" w:customStyle="1" w:styleId="ListLabel13">
    <w:name w:val="ListLabel 13"/>
  </w:style>
  <w:style w:type="character" w:customStyle="1" w:styleId="ListLabel12">
    <w:name w:val="ListLabel 12"/>
  </w:style>
  <w:style w:type="character" w:customStyle="1" w:styleId="ListLabel11">
    <w:name w:val="ListLabel 11"/>
  </w:style>
  <w:style w:type="character" w:customStyle="1" w:styleId="ListLabel10">
    <w:name w:val="ListLabel 10"/>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a5">
    <w:name w:val="Назва Знак"/>
    <w:rPr>
      <w:rFonts w:ascii="Cambria" w:hAnsi="Cambria" w:cs="0"/>
      <w:spacing w:val="-10"/>
      <w:kern w:val="2"/>
      <w:sz w:val="56"/>
      <w:szCs w:val="56"/>
    </w:rPr>
  </w:style>
  <w:style w:type="character" w:customStyle="1" w:styleId="a6">
    <w:name w:val="Текст у виносці Знак"/>
    <w:rPr>
      <w:rFonts w:ascii="Tahoma" w:eastAsia="Times New Roman" w:hAnsi="Tahoma" w:cs="Tahoma"/>
      <w:sz w:val="16"/>
      <w:szCs w:val="16"/>
    </w:rPr>
  </w:style>
  <w:style w:type="character" w:customStyle="1" w:styleId="a7">
    <w:name w:val="Верхній колонтитул Знак"/>
    <w:rPr>
      <w:sz w:val="24"/>
      <w:szCs w:val="24"/>
      <w:lang w:val="ru-RU" w:eastAsia="zh-CN"/>
    </w:rPr>
  </w:style>
  <w:style w:type="character" w:customStyle="1" w:styleId="a8">
    <w:name w:val="Нижній колонтитул Знак"/>
    <w:rPr>
      <w:sz w:val="24"/>
      <w:szCs w:val="24"/>
      <w:lang w:val="ru-RU" w:eastAsia="zh-CN"/>
    </w:rPr>
  </w:style>
  <w:style w:type="character" w:customStyle="1" w:styleId="apple-converted-space">
    <w:name w:val="apple-converted-space"/>
    <w:basedOn w:val="2"/>
  </w:style>
  <w:style w:type="character" w:styleId="a9">
    <w:name w:val="FollowedHyperlink"/>
    <w:rPr>
      <w:color w:val="800000"/>
      <w:u w:val="single"/>
    </w:rPr>
  </w:style>
  <w:style w:type="character" w:styleId="aa">
    <w:name w:val="Emphasis"/>
    <w:qFormat/>
    <w:rPr>
      <w:i/>
      <w:iCs/>
    </w:rPr>
  </w:style>
  <w:style w:type="paragraph" w:customStyle="1" w:styleId="ab">
    <w:name w:val="Заголовок"/>
    <w:basedOn w:val="a"/>
    <w:next w:val="ac"/>
    <w:pPr>
      <w:keepNext/>
      <w:spacing w:before="240" w:after="120"/>
    </w:pPr>
    <w:rPr>
      <w:rFonts w:ascii="Liberation Sans" w:eastAsia="Microsoft YaHei" w:hAnsi="Liberation Sans" w:cs="Lucida Sans"/>
      <w:sz w:val="28"/>
      <w:szCs w:val="28"/>
    </w:rPr>
  </w:style>
  <w:style w:type="paragraph" w:styleId="ac">
    <w:name w:val="Body Text"/>
    <w:basedOn w:val="a"/>
    <w:pPr>
      <w:spacing w:after="120"/>
    </w:pPr>
    <w:rPr>
      <w:sz w:val="20"/>
      <w:szCs w:val="20"/>
      <w:lang w:val="uk-UA"/>
    </w:rPr>
  </w:style>
  <w:style w:type="paragraph" w:styleId="ad">
    <w:name w:val="List"/>
    <w:basedOn w:val="ac"/>
    <w:rPr>
      <w:rFonts w:cs="Lucida Sans"/>
    </w:rPr>
  </w:style>
  <w:style w:type="paragraph" w:styleId="ae">
    <w:name w:val="caption"/>
    <w:basedOn w:val="a"/>
    <w:qFormat/>
    <w:pPr>
      <w:suppressLineNumbers/>
      <w:spacing w:before="120" w:after="120"/>
    </w:pPr>
    <w:rPr>
      <w:rFonts w:cs="Lucida Sans"/>
      <w:i/>
      <w:iCs/>
    </w:rPr>
  </w:style>
  <w:style w:type="paragraph" w:customStyle="1" w:styleId="af">
    <w:name w:val="Покажчик"/>
    <w:basedOn w:val="a"/>
    <w:pPr>
      <w:suppressLineNumbers/>
    </w:pPr>
    <w:rPr>
      <w:lang/>
    </w:rPr>
  </w:style>
  <w:style w:type="paragraph" w:customStyle="1" w:styleId="Caption1">
    <w:name w:val="Caption1"/>
    <w:basedOn w:val="a"/>
    <w:pPr>
      <w:suppressLineNumbers/>
      <w:spacing w:before="120" w:after="120"/>
    </w:pPr>
    <w:rPr>
      <w:rFonts w:cs="Lucida Sans"/>
      <w:i/>
      <w:iCs/>
    </w:rPr>
  </w:style>
  <w:style w:type="paragraph" w:customStyle="1" w:styleId="Caption11">
    <w:name w:val="Caption11"/>
    <w:basedOn w:val="a"/>
    <w:pPr>
      <w:suppressLineNumbers/>
      <w:spacing w:before="120" w:after="120"/>
    </w:pPr>
    <w:rPr>
      <w:rFonts w:cs="Lucida Sans"/>
      <w:i/>
      <w:iCs/>
    </w:rPr>
  </w:style>
  <w:style w:type="paragraph" w:customStyle="1" w:styleId="Caption111">
    <w:name w:val="Caption111"/>
    <w:basedOn w:val="a"/>
    <w:pPr>
      <w:suppressLineNumbers/>
      <w:spacing w:before="120" w:after="120"/>
    </w:pPr>
    <w:rPr>
      <w:rFonts w:cs="Lucida Sans"/>
      <w:i/>
      <w:iCs/>
    </w:rPr>
  </w:style>
  <w:style w:type="paragraph" w:customStyle="1" w:styleId="Caption1111">
    <w:name w:val="Caption1111"/>
    <w:basedOn w:val="a"/>
    <w:pPr>
      <w:suppressLineNumbers/>
      <w:spacing w:before="120" w:after="120"/>
    </w:pPr>
    <w:rPr>
      <w:rFonts w:cs="Lucida Sans"/>
      <w:i/>
      <w:iCs/>
    </w:rPr>
  </w:style>
  <w:style w:type="paragraph" w:customStyle="1" w:styleId="Caption11111">
    <w:name w:val="Caption11111"/>
    <w:basedOn w:val="a"/>
    <w:pPr>
      <w:suppressLineNumbers/>
      <w:spacing w:before="120" w:after="120"/>
    </w:pPr>
    <w:rPr>
      <w:rFonts w:cs="Lucida Sans"/>
      <w:i/>
      <w:iCs/>
    </w:rPr>
  </w:style>
  <w:style w:type="paragraph" w:customStyle="1" w:styleId="Caption111111">
    <w:name w:val="Caption111111"/>
    <w:basedOn w:val="a"/>
    <w:pPr>
      <w:suppressLineNumbers/>
      <w:spacing w:before="120" w:after="120"/>
    </w:pPr>
    <w:rPr>
      <w:rFonts w:cs="Lucida Sans"/>
      <w:i/>
      <w:iCs/>
    </w:rPr>
  </w:style>
  <w:style w:type="paragraph" w:customStyle="1" w:styleId="Caption1111111">
    <w:name w:val="Caption1111111"/>
    <w:basedOn w:val="a"/>
    <w:pPr>
      <w:suppressLineNumbers/>
      <w:spacing w:before="120" w:after="120"/>
    </w:pPr>
    <w:rPr>
      <w:rFonts w:cs="Lucida Sans"/>
      <w:i/>
      <w:iCs/>
    </w:rPr>
  </w:style>
  <w:style w:type="paragraph" w:customStyle="1" w:styleId="Caption11111111">
    <w:name w:val="Caption11111111"/>
    <w:basedOn w:val="a"/>
    <w:pPr>
      <w:suppressLineNumbers/>
      <w:spacing w:before="120" w:after="120"/>
    </w:pPr>
    <w:rPr>
      <w:rFonts w:cs="Lucida Sans"/>
      <w:i/>
      <w:iCs/>
    </w:rPr>
  </w:style>
  <w:style w:type="paragraph" w:customStyle="1" w:styleId="Caption111111111">
    <w:name w:val="Caption111111111"/>
    <w:basedOn w:val="a"/>
    <w:pPr>
      <w:suppressLineNumbers/>
      <w:spacing w:before="120" w:after="120"/>
    </w:pPr>
    <w:rPr>
      <w:rFonts w:cs="Lucida Sans"/>
      <w:i/>
      <w:iCs/>
    </w:rPr>
  </w:style>
  <w:style w:type="paragraph" w:customStyle="1" w:styleId="Caption1111111111">
    <w:name w:val="Caption1111111111"/>
    <w:basedOn w:val="a"/>
    <w:pPr>
      <w:suppressLineNumbers/>
      <w:spacing w:before="120" w:after="120"/>
    </w:pPr>
    <w:rPr>
      <w:rFonts w:cs="Lucida Sans"/>
      <w:i/>
      <w:iCs/>
    </w:rPr>
  </w:style>
  <w:style w:type="paragraph" w:customStyle="1" w:styleId="Caption11111111111">
    <w:name w:val="Caption11111111111"/>
    <w:basedOn w:val="a"/>
    <w:pPr>
      <w:suppressLineNumbers/>
      <w:spacing w:before="120" w:after="120"/>
    </w:pPr>
    <w:rPr>
      <w:rFonts w:cs="Lucida Sans"/>
      <w:i/>
      <w:iCs/>
    </w:rPr>
  </w:style>
  <w:style w:type="paragraph" w:customStyle="1" w:styleId="Caption111111111111">
    <w:name w:val="Caption111111111111"/>
    <w:basedOn w:val="a"/>
    <w:pPr>
      <w:suppressLineNumbers/>
      <w:spacing w:before="120" w:after="120"/>
    </w:pPr>
    <w:rPr>
      <w:rFonts w:cs="Lucida Sans"/>
      <w:i/>
      <w:iCs/>
    </w:rPr>
  </w:style>
  <w:style w:type="paragraph" w:customStyle="1" w:styleId="12">
    <w:name w:val="Назва об'єкта1"/>
    <w:basedOn w:val="a"/>
    <w:pPr>
      <w:suppressLineNumbers/>
      <w:spacing w:before="120" w:after="120"/>
    </w:pPr>
    <w:rPr>
      <w:rFonts w:cs="Lucida Sans"/>
      <w:i/>
      <w:iCs/>
    </w:rPr>
  </w:style>
  <w:style w:type="paragraph" w:customStyle="1" w:styleId="af0">
    <w:name w:val="Знак Знак"/>
    <w:basedOn w:val="a"/>
    <w:rPr>
      <w:rFonts w:ascii="Verdana" w:hAnsi="Verdana" w:cs="Verdana"/>
      <w:sz w:val="20"/>
      <w:szCs w:val="20"/>
      <w:lang w:val="en-US"/>
    </w:rPr>
  </w:style>
  <w:style w:type="paragraph" w:customStyle="1" w:styleId="af1">
    <w:name w:val="Знак"/>
    <w:basedOn w:val="a"/>
    <w:rPr>
      <w:rFonts w:ascii="Verdana" w:hAnsi="Verdana" w:cs="Verdana"/>
      <w:sz w:val="20"/>
      <w:szCs w:val="20"/>
      <w:lang w:val="en-US"/>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paragraph" w:customStyle="1" w:styleId="21">
    <w:name w:val="Основний текст 21"/>
    <w:basedOn w:val="a"/>
    <w:pPr>
      <w:spacing w:after="120" w:line="480" w:lineRule="auto"/>
    </w:pPr>
    <w:rPr>
      <w:sz w:val="28"/>
      <w:lang w:val="uk-UA"/>
    </w:rPr>
  </w:style>
  <w:style w:type="paragraph" w:customStyle="1" w:styleId="rvps7">
    <w:name w:val="rvps7"/>
    <w:basedOn w:val="a"/>
    <w:pPr>
      <w:spacing w:before="280" w:after="280"/>
    </w:pPr>
  </w:style>
  <w:style w:type="paragraph" w:customStyle="1" w:styleId="rvps12">
    <w:name w:val="rvps12"/>
    <w:basedOn w:val="a"/>
    <w:pPr>
      <w:spacing w:before="280" w:after="280"/>
    </w:pPr>
  </w:style>
  <w:style w:type="paragraph" w:customStyle="1" w:styleId="rvps14">
    <w:name w:val="rvps14"/>
    <w:basedOn w:val="a"/>
    <w:pPr>
      <w:spacing w:before="280" w:after="280"/>
    </w:pPr>
  </w:style>
  <w:style w:type="paragraph" w:customStyle="1" w:styleId="af2">
    <w:name w:val="Вміст таблиці"/>
    <w:basedOn w:val="a"/>
    <w:pPr>
      <w:widowControl w:val="0"/>
      <w:suppressLineNumbers/>
    </w:pPr>
  </w:style>
  <w:style w:type="paragraph" w:customStyle="1" w:styleId="af3">
    <w:name w:val="Заголовок таблиці"/>
    <w:basedOn w:val="af2"/>
    <w:pPr>
      <w:jc w:val="center"/>
    </w:pPr>
    <w:rPr>
      <w:b/>
      <w:bCs/>
    </w:rPr>
  </w:style>
  <w:style w:type="paragraph" w:customStyle="1" w:styleId="af4">
    <w:name w:val="Вміст рамки"/>
    <w:basedOn w:val="a"/>
  </w:style>
  <w:style w:type="paragraph" w:styleId="af5">
    <w:name w:val="List Paragraph"/>
    <w:basedOn w:val="a"/>
    <w:qFormat/>
    <w:pPr>
      <w:spacing w:after="200" w:line="276" w:lineRule="exact"/>
      <w:ind w:left="720"/>
      <w:contextualSpacing/>
    </w:pPr>
    <w:rPr>
      <w:rFonts w:ascii="Calibri" w:hAnsi="Calibri"/>
      <w:sz w:val="22"/>
      <w:szCs w:val="22"/>
    </w:rPr>
  </w:style>
  <w:style w:type="paragraph" w:customStyle="1" w:styleId="ListParagraph">
    <w:name w:val="List Paragraph"/>
    <w:basedOn w:val="a"/>
    <w:pPr>
      <w:ind w:left="720"/>
      <w:contextualSpacing/>
    </w:pPr>
  </w:style>
  <w:style w:type="paragraph" w:customStyle="1" w:styleId="BalloonText">
    <w:name w:val="Balloon Text"/>
    <w:basedOn w:val="a"/>
    <w:rPr>
      <w:rFonts w:ascii="Tahoma" w:hAnsi="Tahoma" w:cs="Tahoma"/>
      <w:sz w:val="16"/>
      <w:szCs w:val="16"/>
    </w:rPr>
  </w:style>
  <w:style w:type="paragraph" w:customStyle="1" w:styleId="af6">
    <w:name w:val="Верхній і нижній колонтитули"/>
    <w:basedOn w:val="a"/>
    <w:pPr>
      <w:suppressLineNumbers/>
      <w:tabs>
        <w:tab w:val="center" w:pos="7426"/>
        <w:tab w:val="right" w:pos="14853"/>
      </w:tabs>
    </w:pPr>
  </w:style>
  <w:style w:type="paragraph" w:styleId="af7">
    <w:name w:val="footer"/>
    <w:basedOn w:val="af6"/>
  </w:style>
  <w:style w:type="paragraph" w:customStyle="1" w:styleId="af8">
    <w:name w:val="Типовий стиль"/>
    <w:pPr>
      <w:widowControl w:val="0"/>
      <w:suppressAutoHyphens/>
      <w:spacing w:line="200" w:lineRule="atLeast"/>
    </w:pPr>
    <w:rPr>
      <w:rFonts w:ascii="Lucida Sans" w:eastAsia="Tahoma" w:hAnsi="Lucida Sans" w:cs="Calibri"/>
      <w:kern w:val="2"/>
      <w:sz w:val="36"/>
      <w:szCs w:val="24"/>
      <w:lang w:eastAsia="zh-CN" w:bidi="hi-IN"/>
    </w:rPr>
  </w:style>
  <w:style w:type="paragraph" w:customStyle="1" w:styleId="af9">
    <w:name w:val="Об'єкт без заповнення"/>
    <w:basedOn w:val="af8"/>
    <w:rPr>
      <w:rFonts w:cs="Lucida Sans"/>
    </w:rPr>
  </w:style>
  <w:style w:type="paragraph" w:customStyle="1" w:styleId="afa">
    <w:name w:val="Об'єкт без заповнення і ліній"/>
    <w:basedOn w:val="af8"/>
    <w:rPr>
      <w:rFonts w:cs="Lucida Sans"/>
    </w:rPr>
  </w:style>
  <w:style w:type="paragraph" w:customStyle="1" w:styleId="13">
    <w:name w:val="Текст1"/>
    <w:basedOn w:val="12"/>
  </w:style>
  <w:style w:type="paragraph" w:customStyle="1" w:styleId="A40">
    <w:name w:val="A4"/>
    <w:basedOn w:val="13"/>
    <w:rPr>
      <w:rFonts w:ascii="Noto Sans" w:hAnsi="Noto Sans" w:cs="Noto Sans"/>
      <w:sz w:val="36"/>
    </w:rPr>
  </w:style>
  <w:style w:type="paragraph" w:customStyle="1" w:styleId="4">
    <w:name w:val="Титул А4"/>
    <w:basedOn w:val="A40"/>
    <w:rPr>
      <w:sz w:val="87"/>
    </w:rPr>
  </w:style>
  <w:style w:type="paragraph" w:customStyle="1" w:styleId="40">
    <w:name w:val="Заголовок А4"/>
    <w:basedOn w:val="A40"/>
    <w:rPr>
      <w:sz w:val="48"/>
    </w:rPr>
  </w:style>
  <w:style w:type="paragraph" w:customStyle="1" w:styleId="41">
    <w:name w:val="Текст А4"/>
    <w:basedOn w:val="A40"/>
  </w:style>
  <w:style w:type="paragraph" w:customStyle="1" w:styleId="A00">
    <w:name w:val="A0"/>
    <w:basedOn w:val="13"/>
    <w:rPr>
      <w:rFonts w:ascii="Noto Sans" w:hAnsi="Noto Sans" w:cs="Noto Sans"/>
      <w:sz w:val="95"/>
    </w:rPr>
  </w:style>
  <w:style w:type="paragraph" w:customStyle="1" w:styleId="0">
    <w:name w:val="Титул А0"/>
    <w:basedOn w:val="A00"/>
    <w:rPr>
      <w:sz w:val="191"/>
    </w:rPr>
  </w:style>
  <w:style w:type="paragraph" w:customStyle="1" w:styleId="00">
    <w:name w:val="Заголовок А0"/>
    <w:basedOn w:val="A00"/>
    <w:rPr>
      <w:sz w:val="143"/>
    </w:rPr>
  </w:style>
  <w:style w:type="paragraph" w:customStyle="1" w:styleId="A01">
    <w:name w:val="Текст A0"/>
    <w:basedOn w:val="A00"/>
  </w:style>
  <w:style w:type="paragraph" w:customStyle="1" w:styleId="afb">
    <w:name w:val="Графічний об'єкт"/>
    <w:pPr>
      <w:widowControl w:val="0"/>
      <w:suppressAutoHyphens/>
    </w:pPr>
    <w:rPr>
      <w:rFonts w:ascii="Liberation Sans" w:eastAsia="Tahoma" w:hAnsi="Liberation Sans" w:cs="Calibri"/>
      <w:sz w:val="36"/>
      <w:szCs w:val="24"/>
      <w:lang w:eastAsia="zh-CN" w:bidi="hi-IN"/>
    </w:rPr>
  </w:style>
  <w:style w:type="paragraph" w:customStyle="1" w:styleId="afc">
    <w:name w:val="Фігури"/>
    <w:basedOn w:val="afb"/>
    <w:rPr>
      <w:rFonts w:cs="Liberation Sans"/>
      <w:b/>
      <w:sz w:val="28"/>
    </w:rPr>
  </w:style>
  <w:style w:type="paragraph" w:customStyle="1" w:styleId="afd">
    <w:name w:val="Заповнено"/>
    <w:basedOn w:val="afc"/>
  </w:style>
  <w:style w:type="paragraph" w:customStyle="1" w:styleId="afe">
    <w:name w:val="Заповнено синім"/>
    <w:basedOn w:val="afd"/>
    <w:rPr>
      <w:color w:val="FFFFFF"/>
    </w:rPr>
  </w:style>
  <w:style w:type="paragraph" w:customStyle="1" w:styleId="aff">
    <w:name w:val="Заповнено зеленим"/>
    <w:basedOn w:val="afd"/>
    <w:rPr>
      <w:color w:val="FFFFFF"/>
    </w:rPr>
  </w:style>
  <w:style w:type="paragraph" w:customStyle="1" w:styleId="aff0">
    <w:name w:val="Заповнено червоним"/>
    <w:basedOn w:val="afd"/>
    <w:rPr>
      <w:color w:val="FFFFFF"/>
    </w:rPr>
  </w:style>
  <w:style w:type="paragraph" w:customStyle="1" w:styleId="aff1">
    <w:name w:val="Заповнено жовтим"/>
    <w:basedOn w:val="afd"/>
    <w:rPr>
      <w:color w:val="FFFFFF"/>
    </w:rPr>
  </w:style>
  <w:style w:type="paragraph" w:customStyle="1" w:styleId="aff2">
    <w:name w:val="Обведено"/>
    <w:basedOn w:val="afc"/>
  </w:style>
  <w:style w:type="paragraph" w:customStyle="1" w:styleId="aff3">
    <w:name w:val="Обведено синім"/>
    <w:basedOn w:val="aff2"/>
    <w:rPr>
      <w:color w:val="355269"/>
    </w:rPr>
  </w:style>
  <w:style w:type="paragraph" w:customStyle="1" w:styleId="aff4">
    <w:name w:val="Обведено зеленим"/>
    <w:basedOn w:val="aff2"/>
    <w:rPr>
      <w:color w:val="127622"/>
    </w:rPr>
  </w:style>
  <w:style w:type="paragraph" w:customStyle="1" w:styleId="aff5">
    <w:name w:val="Обведено червоним"/>
    <w:basedOn w:val="aff2"/>
    <w:rPr>
      <w:color w:val="C9211E"/>
    </w:rPr>
  </w:style>
  <w:style w:type="paragraph" w:customStyle="1" w:styleId="aff6">
    <w:name w:val="Обведено жовтим"/>
    <w:basedOn w:val="aff2"/>
    <w:rPr>
      <w:color w:val="B47804"/>
    </w:rPr>
  </w:style>
  <w:style w:type="paragraph" w:customStyle="1" w:styleId="aff7">
    <w:name w:val="Лінії"/>
    <w:basedOn w:val="afb"/>
    <w:rPr>
      <w:rFonts w:cs="Liberation Sans"/>
    </w:rPr>
  </w:style>
  <w:style w:type="paragraph" w:customStyle="1" w:styleId="aff8">
    <w:name w:val="Стрілка"/>
    <w:basedOn w:val="aff7"/>
  </w:style>
  <w:style w:type="paragraph" w:customStyle="1" w:styleId="aff9">
    <w:name w:val="Штрихова лінія"/>
    <w:basedOn w:val="aff7"/>
  </w:style>
  <w:style w:type="paragraph" w:customStyle="1" w:styleId="BlankSlideLTGliederung1">
    <w:name w:val="Blank Slide~LT~Gliederung 1"/>
    <w:pPr>
      <w:widowControl w:val="0"/>
      <w:suppressAutoHyphens/>
      <w:spacing w:before="283" w:line="216" w:lineRule="auto"/>
    </w:pPr>
    <w:rPr>
      <w:rFonts w:ascii="DejaVu Sans" w:eastAsia="Tahoma" w:hAnsi="DejaVu Sans" w:cs="Calibri"/>
      <w:color w:val="000000"/>
      <w:kern w:val="2"/>
      <w:sz w:val="56"/>
      <w:szCs w:val="24"/>
      <w:lang w:eastAsia="zh-CN" w:bidi="hi-IN"/>
    </w:rPr>
  </w:style>
  <w:style w:type="paragraph" w:customStyle="1" w:styleId="BlankSlideLTGliederung2">
    <w:name w:val="Blank Slide~LT~Gliederung 2"/>
    <w:basedOn w:val="BlankSlideLTGliederung1"/>
    <w:pPr>
      <w:spacing w:before="227"/>
    </w:pPr>
    <w:rPr>
      <w:rFonts w:cs="DejaVu Sans"/>
      <w:sz w:val="40"/>
    </w:rPr>
  </w:style>
  <w:style w:type="paragraph" w:customStyle="1" w:styleId="BlankSlideLTGliederung3">
    <w:name w:val="Blank Slide~LT~Gliederung 3"/>
    <w:basedOn w:val="BlankSlideLTGliederung2"/>
    <w:pPr>
      <w:spacing w:before="170"/>
    </w:pPr>
    <w:rPr>
      <w:sz w:val="36"/>
    </w:rPr>
  </w:style>
  <w:style w:type="paragraph" w:customStyle="1" w:styleId="BlankSlideLTGliederung4">
    <w:name w:val="Blank Slide~LT~Gliederung 4"/>
    <w:basedOn w:val="BlankSlideLTGliederung3"/>
    <w:pPr>
      <w:spacing w:before="113"/>
    </w:pPr>
  </w:style>
  <w:style w:type="paragraph" w:customStyle="1" w:styleId="BlankSlideLTGliederung5">
    <w:name w:val="Blank Slide~LT~Gliederung 5"/>
    <w:basedOn w:val="BlankSlideLTGliederung4"/>
    <w:pPr>
      <w:spacing w:before="57"/>
    </w:pPr>
    <w:rPr>
      <w:sz w:val="40"/>
    </w:rPr>
  </w:style>
  <w:style w:type="paragraph" w:customStyle="1" w:styleId="BlankSlideLTGliederung6">
    <w:name w:val="Blank Slide~LT~Gliederung 6"/>
    <w:basedOn w:val="BlankSlideLTGliederung5"/>
  </w:style>
  <w:style w:type="paragraph" w:customStyle="1" w:styleId="BlankSlideLTGliederung7">
    <w:name w:val="Blank Slide~LT~Gliederung 7"/>
    <w:basedOn w:val="BlankSlideLTGliederung6"/>
  </w:style>
  <w:style w:type="paragraph" w:customStyle="1" w:styleId="BlankSlideLTGliederung8">
    <w:name w:val="Blank Slide~LT~Gliederung 8"/>
    <w:basedOn w:val="BlankSlideLTGliederung7"/>
  </w:style>
  <w:style w:type="paragraph" w:customStyle="1" w:styleId="BlankSlideLTGliederung9">
    <w:name w:val="Blank Slide~LT~Gliederung 9"/>
    <w:basedOn w:val="BlankSlideLTGliederung8"/>
  </w:style>
  <w:style w:type="paragraph" w:customStyle="1" w:styleId="BlankSlideLTTitel">
    <w:name w:val="Blank Slide~LT~Titel"/>
    <w:pPr>
      <w:widowControl w:val="0"/>
      <w:suppressAutoHyphens/>
      <w:spacing w:line="200" w:lineRule="atLeast"/>
    </w:pPr>
    <w:rPr>
      <w:rFonts w:ascii="DejaVu Sans" w:eastAsia="Tahoma" w:hAnsi="DejaVu Sans" w:cs="Calibri"/>
      <w:color w:val="000000"/>
      <w:kern w:val="2"/>
      <w:sz w:val="36"/>
      <w:szCs w:val="24"/>
      <w:lang w:eastAsia="zh-CN" w:bidi="hi-IN"/>
    </w:rPr>
  </w:style>
  <w:style w:type="paragraph" w:customStyle="1" w:styleId="BlankSlideLTUntertitel">
    <w:name w:val="Blank Slide~LT~Untertitel"/>
    <w:pPr>
      <w:widowControl w:val="0"/>
      <w:suppressAutoHyphens/>
      <w:jc w:val="center"/>
    </w:pPr>
    <w:rPr>
      <w:rFonts w:ascii="Lucida Sans" w:eastAsia="Tahoma" w:hAnsi="Lucida Sans" w:cs="Calibri"/>
      <w:kern w:val="2"/>
      <w:sz w:val="64"/>
      <w:szCs w:val="24"/>
      <w:lang w:eastAsia="zh-CN" w:bidi="hi-IN"/>
    </w:rPr>
  </w:style>
  <w:style w:type="paragraph" w:customStyle="1" w:styleId="BlankSlideLTNotizen">
    <w:name w:val="Blank Slide~LT~Notizen"/>
    <w:pPr>
      <w:widowControl w:val="0"/>
      <w:suppressAutoHyphens/>
      <w:ind w:left="340" w:hanging="340"/>
    </w:pPr>
    <w:rPr>
      <w:rFonts w:ascii="Lucida Sans" w:eastAsia="Tahoma" w:hAnsi="Lucida Sans" w:cs="Calibri"/>
      <w:kern w:val="2"/>
      <w:sz w:val="40"/>
      <w:szCs w:val="24"/>
      <w:lang w:eastAsia="zh-CN" w:bidi="hi-IN"/>
    </w:rPr>
  </w:style>
  <w:style w:type="paragraph" w:customStyle="1" w:styleId="BlankSlideLTHintergrundobjekte">
    <w:name w:val="Blank Slide~LT~Hintergrundobjekte"/>
    <w:pPr>
      <w:widowControl w:val="0"/>
      <w:suppressAutoHyphens/>
    </w:pPr>
    <w:rPr>
      <w:rFonts w:ascii="Liberation Serif" w:eastAsia="Tahoma" w:hAnsi="Liberation Serif" w:cs="Calibri"/>
      <w:kern w:val="2"/>
      <w:sz w:val="24"/>
      <w:szCs w:val="24"/>
      <w:lang w:eastAsia="zh-CN" w:bidi="hi-IN"/>
    </w:rPr>
  </w:style>
  <w:style w:type="paragraph" w:customStyle="1" w:styleId="BlankSlideLTHintergrund">
    <w:name w:val="Blank Slide~LT~Hintergrund"/>
    <w:pPr>
      <w:widowControl w:val="0"/>
      <w:suppressAutoHyphens/>
    </w:pPr>
    <w:rPr>
      <w:rFonts w:ascii="Liberation Serif" w:eastAsia="Tahoma" w:hAnsi="Liberation Serif" w:cs="Calibri"/>
      <w:kern w:val="2"/>
      <w:sz w:val="24"/>
      <w:szCs w:val="24"/>
      <w:lang w:eastAsia="zh-CN" w:bidi="hi-IN"/>
    </w:rPr>
  </w:style>
  <w:style w:type="paragraph" w:customStyle="1" w:styleId="default">
    <w:name w:val="default"/>
    <w:pPr>
      <w:widowControl w:val="0"/>
      <w:suppressAutoHyphens/>
      <w:spacing w:line="200" w:lineRule="atLeast"/>
    </w:pPr>
    <w:rPr>
      <w:rFonts w:ascii="Lucida Sans" w:eastAsia="Tahoma" w:hAnsi="Lucida Sans" w:cs="Calibri"/>
      <w:kern w:val="2"/>
      <w:sz w:val="36"/>
      <w:szCs w:val="24"/>
      <w:lang w:eastAsia="zh-CN" w:bidi="hi-IN"/>
    </w:rPr>
  </w:style>
  <w:style w:type="paragraph" w:customStyle="1" w:styleId="gray1">
    <w:name w:val="gray1"/>
    <w:basedOn w:val="default"/>
    <w:rPr>
      <w:rFonts w:cs="Lucida Sans"/>
    </w:rPr>
  </w:style>
  <w:style w:type="paragraph" w:customStyle="1" w:styleId="gray2">
    <w:name w:val="gray2"/>
    <w:basedOn w:val="default"/>
    <w:rPr>
      <w:rFonts w:cs="Lucida Sans"/>
    </w:rPr>
  </w:style>
  <w:style w:type="paragraph" w:customStyle="1" w:styleId="gray3">
    <w:name w:val="gray3"/>
    <w:basedOn w:val="default"/>
    <w:rPr>
      <w:rFonts w:cs="Lucida Sans"/>
    </w:rPr>
  </w:style>
  <w:style w:type="paragraph" w:customStyle="1" w:styleId="bw1">
    <w:name w:val="bw1"/>
    <w:basedOn w:val="default"/>
    <w:rPr>
      <w:rFonts w:cs="Lucida Sans"/>
    </w:rPr>
  </w:style>
  <w:style w:type="paragraph" w:customStyle="1" w:styleId="bw2">
    <w:name w:val="bw2"/>
    <w:basedOn w:val="default"/>
    <w:rPr>
      <w:rFonts w:cs="Lucida Sans"/>
    </w:rPr>
  </w:style>
  <w:style w:type="paragraph" w:customStyle="1" w:styleId="bw3">
    <w:name w:val="bw3"/>
    <w:basedOn w:val="default"/>
    <w:rPr>
      <w:rFonts w:cs="Lucida Sans"/>
    </w:rPr>
  </w:style>
  <w:style w:type="paragraph" w:customStyle="1" w:styleId="orange1">
    <w:name w:val="orange1"/>
    <w:basedOn w:val="default"/>
    <w:rPr>
      <w:rFonts w:cs="Lucida Sans"/>
    </w:rPr>
  </w:style>
  <w:style w:type="paragraph" w:customStyle="1" w:styleId="orange2">
    <w:name w:val="orange2"/>
    <w:basedOn w:val="default"/>
    <w:rPr>
      <w:rFonts w:cs="Lucida Sans"/>
    </w:rPr>
  </w:style>
  <w:style w:type="paragraph" w:customStyle="1" w:styleId="orange3">
    <w:name w:val="orange3"/>
    <w:basedOn w:val="default"/>
    <w:rPr>
      <w:rFonts w:cs="Lucida Sans"/>
    </w:rPr>
  </w:style>
  <w:style w:type="paragraph" w:customStyle="1" w:styleId="turquoise1">
    <w:name w:val="turquoise1"/>
    <w:basedOn w:val="default"/>
    <w:rPr>
      <w:rFonts w:cs="Lucida Sans"/>
    </w:rPr>
  </w:style>
  <w:style w:type="paragraph" w:customStyle="1" w:styleId="turquoise2">
    <w:name w:val="turquoise2"/>
    <w:basedOn w:val="default"/>
    <w:rPr>
      <w:rFonts w:cs="Lucida Sans"/>
    </w:rPr>
  </w:style>
  <w:style w:type="paragraph" w:customStyle="1" w:styleId="turquoise3">
    <w:name w:val="turquoise3"/>
    <w:basedOn w:val="default"/>
    <w:rPr>
      <w:rFonts w:cs="Lucida Sans"/>
    </w:rPr>
  </w:style>
  <w:style w:type="paragraph" w:customStyle="1" w:styleId="blue1">
    <w:name w:val="blue1"/>
    <w:basedOn w:val="default"/>
    <w:rPr>
      <w:rFonts w:cs="Lucida Sans"/>
    </w:rPr>
  </w:style>
  <w:style w:type="paragraph" w:customStyle="1" w:styleId="blue2">
    <w:name w:val="blue2"/>
    <w:basedOn w:val="default"/>
    <w:rPr>
      <w:rFonts w:cs="Lucida Sans"/>
    </w:rPr>
  </w:style>
  <w:style w:type="paragraph" w:customStyle="1" w:styleId="blue3">
    <w:name w:val="blue3"/>
    <w:basedOn w:val="default"/>
    <w:rPr>
      <w:rFonts w:cs="Lucida Sans"/>
    </w:rPr>
  </w:style>
  <w:style w:type="paragraph" w:customStyle="1" w:styleId="sun1">
    <w:name w:val="sun1"/>
    <w:basedOn w:val="default"/>
    <w:rPr>
      <w:rFonts w:cs="Lucida Sans"/>
    </w:rPr>
  </w:style>
  <w:style w:type="paragraph" w:customStyle="1" w:styleId="sun2">
    <w:name w:val="sun2"/>
    <w:basedOn w:val="default"/>
    <w:rPr>
      <w:rFonts w:cs="Lucida Sans"/>
    </w:rPr>
  </w:style>
  <w:style w:type="paragraph" w:customStyle="1" w:styleId="sun3">
    <w:name w:val="sun3"/>
    <w:basedOn w:val="default"/>
    <w:rPr>
      <w:rFonts w:cs="Lucida Sans"/>
    </w:rPr>
  </w:style>
  <w:style w:type="paragraph" w:customStyle="1" w:styleId="earth1">
    <w:name w:val="earth1"/>
    <w:basedOn w:val="default"/>
    <w:rPr>
      <w:rFonts w:cs="Lucida Sans"/>
    </w:rPr>
  </w:style>
  <w:style w:type="paragraph" w:customStyle="1" w:styleId="earth2">
    <w:name w:val="earth2"/>
    <w:basedOn w:val="default"/>
    <w:rPr>
      <w:rFonts w:cs="Lucida Sans"/>
    </w:rPr>
  </w:style>
  <w:style w:type="paragraph" w:customStyle="1" w:styleId="earth3">
    <w:name w:val="earth3"/>
    <w:basedOn w:val="default"/>
    <w:rPr>
      <w:rFonts w:cs="Lucida Sans"/>
    </w:rPr>
  </w:style>
  <w:style w:type="paragraph" w:customStyle="1" w:styleId="green1">
    <w:name w:val="green1"/>
    <w:basedOn w:val="default"/>
    <w:rPr>
      <w:rFonts w:cs="Lucida Sans"/>
    </w:rPr>
  </w:style>
  <w:style w:type="paragraph" w:customStyle="1" w:styleId="green2">
    <w:name w:val="green2"/>
    <w:basedOn w:val="default"/>
    <w:rPr>
      <w:rFonts w:cs="Lucida Sans"/>
    </w:rPr>
  </w:style>
  <w:style w:type="paragraph" w:customStyle="1" w:styleId="green3">
    <w:name w:val="green3"/>
    <w:basedOn w:val="default"/>
    <w:rPr>
      <w:rFonts w:cs="Lucida Sans"/>
    </w:rPr>
  </w:style>
  <w:style w:type="paragraph" w:customStyle="1" w:styleId="seetang1">
    <w:name w:val="seetang1"/>
    <w:basedOn w:val="default"/>
    <w:rPr>
      <w:rFonts w:cs="Lucida Sans"/>
    </w:rPr>
  </w:style>
  <w:style w:type="paragraph" w:customStyle="1" w:styleId="seetang2">
    <w:name w:val="seetang2"/>
    <w:basedOn w:val="default"/>
    <w:rPr>
      <w:rFonts w:cs="Lucida Sans"/>
    </w:rPr>
  </w:style>
  <w:style w:type="paragraph" w:customStyle="1" w:styleId="seetang3">
    <w:name w:val="seetang3"/>
    <w:basedOn w:val="default"/>
    <w:rPr>
      <w:rFonts w:cs="Lucida Sans"/>
    </w:rPr>
  </w:style>
  <w:style w:type="paragraph" w:customStyle="1" w:styleId="lightblue1">
    <w:name w:val="lightblue1"/>
    <w:basedOn w:val="default"/>
    <w:rPr>
      <w:rFonts w:cs="Lucida Sans"/>
    </w:rPr>
  </w:style>
  <w:style w:type="paragraph" w:customStyle="1" w:styleId="lightblue2">
    <w:name w:val="lightblue2"/>
    <w:basedOn w:val="default"/>
    <w:rPr>
      <w:rFonts w:cs="Lucida Sans"/>
    </w:rPr>
  </w:style>
  <w:style w:type="paragraph" w:customStyle="1" w:styleId="lightblue3">
    <w:name w:val="lightblue3"/>
    <w:basedOn w:val="default"/>
    <w:rPr>
      <w:rFonts w:cs="Lucida Sans"/>
    </w:rPr>
  </w:style>
  <w:style w:type="paragraph" w:customStyle="1" w:styleId="yellow1">
    <w:name w:val="yellow1"/>
    <w:basedOn w:val="default"/>
    <w:rPr>
      <w:rFonts w:cs="Lucida Sans"/>
    </w:rPr>
  </w:style>
  <w:style w:type="paragraph" w:customStyle="1" w:styleId="yellow2">
    <w:name w:val="yellow2"/>
    <w:basedOn w:val="default"/>
    <w:rPr>
      <w:rFonts w:cs="Lucida Sans"/>
    </w:rPr>
  </w:style>
  <w:style w:type="paragraph" w:customStyle="1" w:styleId="yellow3">
    <w:name w:val="yellow3"/>
    <w:basedOn w:val="default"/>
    <w:rPr>
      <w:rFonts w:cs="Lucida Sans"/>
    </w:rPr>
  </w:style>
  <w:style w:type="paragraph" w:customStyle="1" w:styleId="affa">
    <w:name w:val="Об'єкти на тлі"/>
    <w:pPr>
      <w:widowControl w:val="0"/>
      <w:suppressAutoHyphens/>
    </w:pPr>
    <w:rPr>
      <w:rFonts w:ascii="Liberation Serif" w:eastAsia="Tahoma" w:hAnsi="Liberation Serif" w:cs="Calibri"/>
      <w:kern w:val="2"/>
      <w:sz w:val="24"/>
      <w:szCs w:val="24"/>
      <w:lang w:eastAsia="zh-CN" w:bidi="hi-IN"/>
    </w:rPr>
  </w:style>
  <w:style w:type="paragraph" w:customStyle="1" w:styleId="affb">
    <w:name w:val="Тло"/>
    <w:pPr>
      <w:widowControl w:val="0"/>
      <w:suppressAutoHyphens/>
    </w:pPr>
    <w:rPr>
      <w:rFonts w:ascii="Liberation Serif" w:eastAsia="Tahoma" w:hAnsi="Liberation Serif" w:cs="Calibri"/>
      <w:kern w:val="2"/>
      <w:sz w:val="24"/>
      <w:szCs w:val="24"/>
      <w:lang w:eastAsia="zh-CN" w:bidi="hi-IN"/>
    </w:rPr>
  </w:style>
  <w:style w:type="paragraph" w:customStyle="1" w:styleId="14">
    <w:name w:val="Структура 1"/>
    <w:pPr>
      <w:widowControl w:val="0"/>
      <w:suppressAutoHyphens/>
      <w:spacing w:before="283" w:line="216" w:lineRule="auto"/>
    </w:pPr>
    <w:rPr>
      <w:rFonts w:ascii="DejaVu Sans" w:eastAsia="Tahoma" w:hAnsi="DejaVu Sans" w:cs="Calibri"/>
      <w:color w:val="000000"/>
      <w:kern w:val="2"/>
      <w:sz w:val="56"/>
      <w:szCs w:val="24"/>
      <w:lang w:eastAsia="zh-CN" w:bidi="hi-IN"/>
    </w:rPr>
  </w:style>
  <w:style w:type="paragraph" w:customStyle="1" w:styleId="22">
    <w:name w:val="Структура 2"/>
    <w:basedOn w:val="14"/>
    <w:pPr>
      <w:spacing w:before="227"/>
    </w:pPr>
    <w:rPr>
      <w:rFonts w:cs="DejaVu Sans"/>
      <w:sz w:val="40"/>
    </w:rPr>
  </w:style>
  <w:style w:type="paragraph" w:customStyle="1" w:styleId="3">
    <w:name w:val="Структура 3"/>
    <w:basedOn w:val="22"/>
    <w:pPr>
      <w:spacing w:before="170"/>
    </w:pPr>
    <w:rPr>
      <w:sz w:val="36"/>
    </w:rPr>
  </w:style>
  <w:style w:type="paragraph" w:customStyle="1" w:styleId="42">
    <w:name w:val="Структура 4"/>
    <w:basedOn w:val="3"/>
    <w:pPr>
      <w:spacing w:before="113"/>
    </w:pPr>
  </w:style>
  <w:style w:type="paragraph" w:customStyle="1" w:styleId="5">
    <w:name w:val="Структура 5"/>
    <w:basedOn w:val="42"/>
    <w:pPr>
      <w:spacing w:before="57"/>
    </w:pPr>
    <w:rPr>
      <w:sz w:val="40"/>
    </w:rPr>
  </w:style>
  <w:style w:type="paragraph" w:customStyle="1" w:styleId="61">
    <w:name w:val="Структура 6"/>
    <w:basedOn w:val="5"/>
  </w:style>
  <w:style w:type="paragraph" w:customStyle="1" w:styleId="7">
    <w:name w:val="Структура 7"/>
    <w:basedOn w:val="61"/>
  </w:style>
  <w:style w:type="paragraph" w:customStyle="1" w:styleId="81">
    <w:name w:val="Структура 8"/>
    <w:basedOn w:val="7"/>
  </w:style>
  <w:style w:type="paragraph" w:customStyle="1" w:styleId="9">
    <w:name w:val="Структура 9"/>
    <w:basedOn w:val="81"/>
  </w:style>
  <w:style w:type="paragraph" w:customStyle="1" w:styleId="LTGliederung1">
    <w:name w:val="Звичайний~LT~Gliederung 1"/>
    <w:pPr>
      <w:widowControl w:val="0"/>
      <w:suppressAutoHyphens/>
      <w:spacing w:before="283" w:line="216" w:lineRule="auto"/>
    </w:pPr>
    <w:rPr>
      <w:rFonts w:ascii="DejaVu Sans" w:eastAsia="Tahoma" w:hAnsi="DejaVu Sans" w:cs="Calibri"/>
      <w:color w:val="000000"/>
      <w:kern w:val="2"/>
      <w:sz w:val="56"/>
      <w:szCs w:val="24"/>
      <w:lang w:eastAsia="zh-CN" w:bidi="hi-IN"/>
    </w:rPr>
  </w:style>
  <w:style w:type="paragraph" w:customStyle="1" w:styleId="LTGliederung2">
    <w:name w:val="Звичайний~LT~Gliederung 2"/>
    <w:basedOn w:val="LTGliederung1"/>
    <w:pPr>
      <w:spacing w:before="227"/>
    </w:pPr>
    <w:rPr>
      <w:rFonts w:cs="DejaVu Sans"/>
      <w:sz w:val="40"/>
    </w:rPr>
  </w:style>
  <w:style w:type="paragraph" w:customStyle="1" w:styleId="LTGliederung3">
    <w:name w:val="Звичайний~LT~Gliederung 3"/>
    <w:basedOn w:val="LTGliederung2"/>
    <w:pPr>
      <w:spacing w:before="170"/>
    </w:pPr>
    <w:rPr>
      <w:sz w:val="36"/>
    </w:rPr>
  </w:style>
  <w:style w:type="paragraph" w:customStyle="1" w:styleId="LTGliederung4">
    <w:name w:val="Звичайний~LT~Gliederung 4"/>
    <w:basedOn w:val="LTGliederung3"/>
    <w:pPr>
      <w:spacing w:before="113"/>
    </w:pPr>
  </w:style>
  <w:style w:type="paragraph" w:customStyle="1" w:styleId="LTGliederung5">
    <w:name w:val="Звичайний~LT~Gliederung 5"/>
    <w:basedOn w:val="LTGliederung4"/>
    <w:pPr>
      <w:spacing w:before="57"/>
    </w:pPr>
    <w:rPr>
      <w:sz w:val="40"/>
    </w:rPr>
  </w:style>
  <w:style w:type="paragraph" w:customStyle="1" w:styleId="LTGliederung6">
    <w:name w:val="Звичайний~LT~Gliederung 6"/>
    <w:basedOn w:val="LTGliederung5"/>
  </w:style>
  <w:style w:type="paragraph" w:customStyle="1" w:styleId="LTGliederung7">
    <w:name w:val="Звичайний~LT~Gliederung 7"/>
    <w:basedOn w:val="LTGliederung6"/>
  </w:style>
  <w:style w:type="paragraph" w:customStyle="1" w:styleId="LTGliederung8">
    <w:name w:val="Звичайний~LT~Gliederung 8"/>
    <w:basedOn w:val="LTGliederung7"/>
  </w:style>
  <w:style w:type="paragraph" w:customStyle="1" w:styleId="LTGliederung9">
    <w:name w:val="Звичайний~LT~Gliederung 9"/>
    <w:basedOn w:val="LTGliederung8"/>
  </w:style>
  <w:style w:type="paragraph" w:customStyle="1" w:styleId="LTTitel">
    <w:name w:val="Звичайний~LT~Titel"/>
    <w:pPr>
      <w:widowControl w:val="0"/>
      <w:suppressAutoHyphens/>
      <w:spacing w:line="200" w:lineRule="atLeast"/>
    </w:pPr>
    <w:rPr>
      <w:rFonts w:ascii="DejaVu Sans" w:eastAsia="Tahoma" w:hAnsi="DejaVu Sans" w:cs="Calibri"/>
      <w:color w:val="000000"/>
      <w:kern w:val="2"/>
      <w:sz w:val="36"/>
      <w:szCs w:val="24"/>
      <w:lang w:eastAsia="zh-CN" w:bidi="hi-IN"/>
    </w:rPr>
  </w:style>
  <w:style w:type="paragraph" w:customStyle="1" w:styleId="LTUntertitel">
    <w:name w:val="Звичайний~LT~Untertitel"/>
    <w:pPr>
      <w:widowControl w:val="0"/>
      <w:suppressAutoHyphens/>
      <w:jc w:val="center"/>
    </w:pPr>
    <w:rPr>
      <w:rFonts w:ascii="Lucida Sans" w:eastAsia="Tahoma" w:hAnsi="Lucida Sans" w:cs="Calibri"/>
      <w:kern w:val="2"/>
      <w:sz w:val="64"/>
      <w:szCs w:val="24"/>
      <w:lang w:eastAsia="zh-CN" w:bidi="hi-IN"/>
    </w:rPr>
  </w:style>
  <w:style w:type="paragraph" w:customStyle="1" w:styleId="LTNotizen">
    <w:name w:val="Звичайний~LT~Notizen"/>
    <w:pPr>
      <w:widowControl w:val="0"/>
      <w:suppressAutoHyphens/>
      <w:ind w:left="340" w:hanging="340"/>
    </w:pPr>
    <w:rPr>
      <w:rFonts w:ascii="Lucida Sans" w:eastAsia="Tahoma" w:hAnsi="Lucida Sans" w:cs="Calibri"/>
      <w:kern w:val="2"/>
      <w:sz w:val="40"/>
      <w:szCs w:val="24"/>
      <w:lang w:eastAsia="zh-CN" w:bidi="hi-IN"/>
    </w:rPr>
  </w:style>
  <w:style w:type="paragraph" w:customStyle="1" w:styleId="LTHintergrundobjekte">
    <w:name w:val="Звичайний~LT~Hintergrundobjekte"/>
    <w:pPr>
      <w:widowControl w:val="0"/>
      <w:suppressAutoHyphens/>
    </w:pPr>
    <w:rPr>
      <w:rFonts w:ascii="Liberation Serif" w:eastAsia="Tahoma" w:hAnsi="Liberation Serif" w:cs="Calibri"/>
      <w:kern w:val="2"/>
      <w:sz w:val="24"/>
      <w:szCs w:val="24"/>
      <w:lang w:eastAsia="zh-CN" w:bidi="hi-IN"/>
    </w:rPr>
  </w:style>
  <w:style w:type="paragraph" w:customStyle="1" w:styleId="LTHintergrund">
    <w:name w:val="Звичайний~LT~Hintergrund"/>
    <w:pPr>
      <w:widowControl w:val="0"/>
      <w:suppressAutoHyphens/>
    </w:pPr>
    <w:rPr>
      <w:rFonts w:ascii="Liberation Serif" w:eastAsia="Tahoma" w:hAnsi="Liberation Serif" w:cs="Calibri"/>
      <w:kern w:val="2"/>
      <w:sz w:val="24"/>
      <w:szCs w:val="24"/>
      <w:lang w:eastAsia="zh-CN" w:bidi="hi-IN"/>
    </w:rPr>
  </w:style>
  <w:style w:type="paragraph" w:styleId="affc">
    <w:name w:val="header"/>
    <w:basedOn w:val="a"/>
    <w:pPr>
      <w:tabs>
        <w:tab w:val="center" w:pos="4819"/>
        <w:tab w:val="right" w:pos="9639"/>
      </w:tabs>
    </w:pPr>
  </w:style>
  <w:style w:type="paragraph" w:customStyle="1" w:styleId="normal1">
    <w:name w:val="normal1"/>
    <w:pPr>
      <w:suppressAutoHyphens/>
      <w:spacing w:line="276" w:lineRule="auto"/>
    </w:pPr>
    <w:rPr>
      <w:rFonts w:ascii="Liberation Serif" w:eastAsia="NSimSun" w:hAnsi="Liberation Serif" w:cs="Lucida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27.0.0.1:8095/posluga/322/view"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zakon4.rada.gov.ua/laws/show/2297-17"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27.0.0.1:8095/posluga/156/vie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127.0.0.1:8095/posluga/156/view" TargetMode="External"/><Relationship Id="rId4" Type="http://schemas.openxmlformats.org/officeDocument/2006/relationships/webSettings" Target="webSettings.xml"/><Relationship Id="rId9" Type="http://schemas.openxmlformats.org/officeDocument/2006/relationships/hyperlink" Target="http://127.0.0.1:8095/posluga/156/view"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20929</Words>
  <Characters>11931</Characters>
  <Application>Microsoft Office Word</Application>
  <DocSecurity>0</DocSecurity>
  <Lines>99</Lines>
  <Paragraphs>65</Paragraphs>
  <ScaleCrop>false</ScaleCrop>
  <Company/>
  <LinksUpToDate>false</LinksUpToDate>
  <CharactersWithSpaces>32795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Оголошення</dc:title>
  <dc:subject/>
  <dc:creator>UserXP</dc:creator>
  <cp:keywords/>
  <cp:lastModifiedBy>Дмитро</cp:lastModifiedBy>
  <cp:revision>2</cp:revision>
  <cp:lastPrinted>2026-02-26T09:15:00Z</cp:lastPrinted>
  <dcterms:created xsi:type="dcterms:W3CDTF">2026-03-03T09:11:00Z</dcterms:created>
  <dcterms:modified xsi:type="dcterms:W3CDTF">2026-03-03T09:11:00Z</dcterms:modified>
</cp:coreProperties>
</file>