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412F48" w14:textId="63C8A94F" w:rsidR="006B2509" w:rsidRPr="006B2509" w:rsidRDefault="006B2509" w:rsidP="006B250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ab/>
        <w:t xml:space="preserve">      </w:t>
      </w:r>
      <w:r w:rsidRPr="006B250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Додаток </w:t>
      </w:r>
    </w:p>
    <w:p w14:paraId="33C90092" w14:textId="43B42723" w:rsidR="006B2509" w:rsidRPr="006B2509" w:rsidRDefault="006B2509" w:rsidP="006B2509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6B250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                                                                                              до рішення сесії Славутської </w:t>
      </w:r>
    </w:p>
    <w:p w14:paraId="704D27D7" w14:textId="6A49267D" w:rsidR="006B2509" w:rsidRPr="006B2509" w:rsidRDefault="006B2509" w:rsidP="006B2509">
      <w:pPr>
        <w:spacing w:after="0" w:line="240" w:lineRule="auto"/>
        <w:ind w:left="6372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</w:t>
      </w:r>
      <w:r w:rsidRPr="006B250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міської</w:t>
      </w:r>
      <w:r w:rsidRPr="006B250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6B250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ради від</w:t>
      </w:r>
      <w:r w:rsidRPr="006B250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_________</w:t>
      </w:r>
    </w:p>
    <w:p w14:paraId="037D8764" w14:textId="69CCE98B" w:rsidR="006B2509" w:rsidRPr="006B2509" w:rsidRDefault="006B2509" w:rsidP="006B2509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                                                                                                                                  </w:t>
      </w:r>
      <w:r w:rsidRPr="006B250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№</w:t>
      </w:r>
      <w:r w:rsidRPr="006B250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__________</w:t>
      </w:r>
    </w:p>
    <w:p w14:paraId="59437E4B" w14:textId="77FD7A4A" w:rsidR="006B2509" w:rsidRPr="006B2509" w:rsidRDefault="006B2509" w:rsidP="006B2509">
      <w:pPr>
        <w:spacing w:after="0" w:line="240" w:lineRule="auto"/>
        <w:ind w:left="6372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6B250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</w:t>
      </w:r>
    </w:p>
    <w:p w14:paraId="08C3FAFF" w14:textId="1A0B3619" w:rsidR="00825977" w:rsidRPr="00825977" w:rsidRDefault="00825977" w:rsidP="00D66D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825977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Покроковий план залучення інвесторів для облаштування інженерно-транспортної інфраструктури</w:t>
      </w:r>
      <w:r w:rsidR="006504AA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 xml:space="preserve"> індустріального (промислового) парку «Славута»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7"/>
        <w:gridCol w:w="7226"/>
        <w:gridCol w:w="1531"/>
        <w:gridCol w:w="3694"/>
      </w:tblGrid>
      <w:tr w:rsidR="009F5279" w:rsidRPr="00825977" w14:paraId="742F67FD" w14:textId="77777777" w:rsidTr="0069379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180AC9A" w14:textId="77777777" w:rsidR="00825977" w:rsidRPr="00825977" w:rsidRDefault="00825977" w:rsidP="0082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Етап</w:t>
            </w:r>
          </w:p>
        </w:tc>
        <w:tc>
          <w:tcPr>
            <w:tcW w:w="7196" w:type="dxa"/>
            <w:vAlign w:val="center"/>
            <w:hideMark/>
          </w:tcPr>
          <w:p w14:paraId="206A70FB" w14:textId="77777777" w:rsidR="00825977" w:rsidRPr="00825977" w:rsidRDefault="00825977" w:rsidP="0082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Заходи</w:t>
            </w:r>
          </w:p>
        </w:tc>
        <w:tc>
          <w:tcPr>
            <w:tcW w:w="1078" w:type="dxa"/>
            <w:vAlign w:val="center"/>
            <w:hideMark/>
          </w:tcPr>
          <w:p w14:paraId="2E7D0947" w14:textId="77777777" w:rsidR="00825977" w:rsidRPr="00825977" w:rsidRDefault="00825977" w:rsidP="0082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Строки виконання</w:t>
            </w:r>
          </w:p>
        </w:tc>
        <w:tc>
          <w:tcPr>
            <w:tcW w:w="0" w:type="auto"/>
            <w:vAlign w:val="center"/>
            <w:hideMark/>
          </w:tcPr>
          <w:p w14:paraId="0DD9B633" w14:textId="77777777" w:rsidR="00825977" w:rsidRPr="00825977" w:rsidRDefault="00825977" w:rsidP="008259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Відповідальні</w:t>
            </w:r>
          </w:p>
        </w:tc>
      </w:tr>
      <w:tr w:rsidR="009F5279" w:rsidRPr="00825977" w14:paraId="5E3C60A1" w14:textId="77777777" w:rsidTr="0069379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54E38" w14:textId="77777777" w:rsidR="00825977" w:rsidRPr="00825977" w:rsidRDefault="00825977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1. Підготовчий</w:t>
            </w:r>
          </w:p>
        </w:tc>
        <w:tc>
          <w:tcPr>
            <w:tcW w:w="7196" w:type="dxa"/>
            <w:vAlign w:val="center"/>
            <w:hideMark/>
          </w:tcPr>
          <w:p w14:paraId="1B86972F" w14:textId="2078A4BF" w:rsidR="00825977" w:rsidRPr="00825977" w:rsidRDefault="00825977" w:rsidP="009F5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Інвентаризація наявної інфраструктури; визначення потреб та пріоритетів; </w:t>
            </w:r>
            <w:r w:rsidR="00B81CF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оновлення концепції</w:t>
            </w:r>
            <w:r w:rsidR="009F527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розвитку території</w:t>
            </w:r>
            <w:r w:rsidR="00B81CF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парку</w:t>
            </w:r>
            <w:r w:rsidR="006504A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078" w:type="dxa"/>
            <w:vAlign w:val="center"/>
            <w:hideMark/>
          </w:tcPr>
          <w:p w14:paraId="15629B93" w14:textId="51CDF84E" w:rsidR="00825977" w:rsidRPr="00825977" w:rsidRDefault="00825977" w:rsidP="0065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  <w:r w:rsidR="005840B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й</w:t>
            </w: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–</w:t>
            </w:r>
            <w:r w:rsidR="006504A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  <w:r w:rsidR="005840B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й</w:t>
            </w: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місяці</w:t>
            </w:r>
          </w:p>
        </w:tc>
        <w:tc>
          <w:tcPr>
            <w:tcW w:w="0" w:type="auto"/>
            <w:vAlign w:val="center"/>
            <w:hideMark/>
          </w:tcPr>
          <w:p w14:paraId="02F72468" w14:textId="77777777" w:rsidR="00825977" w:rsidRPr="00825977" w:rsidRDefault="006504AA" w:rsidP="0065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економічного розвитку, відділ стратегічного розвитку,</w:t>
            </w:r>
            <w:r w:rsidR="00825977"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керуюча компанія індустріального парку</w:t>
            </w:r>
          </w:p>
        </w:tc>
      </w:tr>
      <w:tr w:rsidR="00F802E5" w:rsidRPr="00825977" w14:paraId="5BF00290" w14:textId="77777777" w:rsidTr="0069379E">
        <w:trPr>
          <w:tblCellSpacing w:w="15" w:type="dxa"/>
        </w:trPr>
        <w:tc>
          <w:tcPr>
            <w:tcW w:w="0" w:type="auto"/>
            <w:vAlign w:val="center"/>
          </w:tcPr>
          <w:p w14:paraId="6F244AFE" w14:textId="73223281" w:rsidR="00F802E5" w:rsidRPr="00825977" w:rsidRDefault="00F802E5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2. Підготовка </w:t>
            </w:r>
            <w:r w:rsidR="001175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проєктних пропозицій</w:t>
            </w:r>
          </w:p>
        </w:tc>
        <w:tc>
          <w:tcPr>
            <w:tcW w:w="7196" w:type="dxa"/>
            <w:vAlign w:val="center"/>
          </w:tcPr>
          <w:p w14:paraId="5E5DD76D" w14:textId="20BCD906" w:rsidR="00F802E5" w:rsidRPr="00825977" w:rsidRDefault="001175F4" w:rsidP="009F5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Підготовка проєктних пропозицій для облаштування інжерної-транспортної інфраструктури</w:t>
            </w:r>
          </w:p>
        </w:tc>
        <w:tc>
          <w:tcPr>
            <w:tcW w:w="1078" w:type="dxa"/>
            <w:vAlign w:val="center"/>
          </w:tcPr>
          <w:p w14:paraId="511E52D4" w14:textId="69ED6E28" w:rsidR="00F802E5" w:rsidRPr="00825977" w:rsidRDefault="00C1367E" w:rsidP="0065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</w:t>
            </w:r>
            <w:r w:rsidR="005840B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-6</w:t>
            </w:r>
            <w:r w:rsidR="005840B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місяці</w:t>
            </w:r>
          </w:p>
        </w:tc>
        <w:tc>
          <w:tcPr>
            <w:tcW w:w="0" w:type="auto"/>
            <w:vAlign w:val="center"/>
          </w:tcPr>
          <w:p w14:paraId="135C6DE1" w14:textId="1BED91CE" w:rsidR="00F802E5" w:rsidRDefault="00C1367E" w:rsidP="006504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1367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економічного розвитку, відділ стратегічного розвитку, керуюча компанія індустріального парку</w:t>
            </w:r>
          </w:p>
        </w:tc>
      </w:tr>
      <w:tr w:rsidR="009F5279" w:rsidRPr="00825977" w14:paraId="4314B425" w14:textId="77777777" w:rsidTr="0069379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3D8D5" w14:textId="75A209E6" w:rsidR="00825977" w:rsidRPr="00825977" w:rsidRDefault="00C1367E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3</w:t>
            </w:r>
            <w:r w:rsidR="00825977" w:rsidRPr="00825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 Підготовка інвестиційних пропозицій</w:t>
            </w:r>
          </w:p>
        </w:tc>
        <w:tc>
          <w:tcPr>
            <w:tcW w:w="7196" w:type="dxa"/>
            <w:vAlign w:val="center"/>
            <w:hideMark/>
          </w:tcPr>
          <w:p w14:paraId="24B233C7" w14:textId="77777777" w:rsidR="00825977" w:rsidRPr="00825977" w:rsidRDefault="009F5279" w:rsidP="009F5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Підготовка інвестиційних пропозицій з метою залучення інвестора та донорських коштів з метою розбудови інфраструктури індустріального парку.</w:t>
            </w:r>
          </w:p>
        </w:tc>
        <w:tc>
          <w:tcPr>
            <w:tcW w:w="1078" w:type="dxa"/>
            <w:vAlign w:val="center"/>
            <w:hideMark/>
          </w:tcPr>
          <w:p w14:paraId="63792F4F" w14:textId="259ACB7F" w:rsidR="00825977" w:rsidRPr="00825977" w:rsidRDefault="00F649B2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5й</w:t>
            </w:r>
            <w:r w:rsidR="00825977"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6й</w:t>
            </w:r>
            <w:r w:rsidR="00825977"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місяці</w:t>
            </w:r>
          </w:p>
        </w:tc>
        <w:tc>
          <w:tcPr>
            <w:tcW w:w="0" w:type="auto"/>
            <w:vAlign w:val="center"/>
            <w:hideMark/>
          </w:tcPr>
          <w:p w14:paraId="3B18D79F" w14:textId="77777777" w:rsidR="00825977" w:rsidRPr="00825977" w:rsidRDefault="009F5279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економічного розвитку, відділ стратегічного розвитку,</w:t>
            </w: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керуюча компанія індустріального парку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</w:t>
            </w: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="00825977"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залучені консультанти</w:t>
            </w:r>
          </w:p>
        </w:tc>
      </w:tr>
      <w:tr w:rsidR="009F5279" w:rsidRPr="00825977" w14:paraId="788C4A0F" w14:textId="77777777" w:rsidTr="0069379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FD0ED" w14:textId="3A6076B1" w:rsidR="00825977" w:rsidRPr="00825977" w:rsidRDefault="00C1367E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4</w:t>
            </w:r>
            <w:r w:rsidR="00825977" w:rsidRPr="00825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 Промоційна кампанія</w:t>
            </w:r>
          </w:p>
        </w:tc>
        <w:tc>
          <w:tcPr>
            <w:tcW w:w="7196" w:type="dxa"/>
            <w:vAlign w:val="center"/>
            <w:hideMark/>
          </w:tcPr>
          <w:p w14:paraId="6D0ED3A2" w14:textId="46C011B8" w:rsidR="00825977" w:rsidRPr="00825977" w:rsidRDefault="00825977" w:rsidP="009F5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Участь у форумах та виставках; </w:t>
            </w:r>
            <w:r w:rsidR="009F527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перезапуск інвестиційного сайту, </w:t>
            </w: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організація </w:t>
            </w:r>
            <w:r w:rsidR="009F527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та</w:t>
            </w: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запуск рекламної кампанії (онлайн і офлайн)</w:t>
            </w:r>
            <w:r w:rsidR="009F527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а саме підготовка</w:t>
            </w:r>
            <w:r w:rsidR="00C8361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="009F527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проморолика, підготовка та випуск промопродукції</w:t>
            </w: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; співпраця з торгово-промисловими палатами</w:t>
            </w:r>
            <w:r w:rsidR="009F527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078" w:type="dxa"/>
            <w:vAlign w:val="center"/>
            <w:hideMark/>
          </w:tcPr>
          <w:p w14:paraId="6CD9EF40" w14:textId="45D5B819" w:rsidR="00825977" w:rsidRPr="00825977" w:rsidRDefault="00F649B2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Постійно ( активна фаза 3</w:t>
            </w:r>
            <w:r w:rsidRPr="00F649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й-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</w:t>
            </w:r>
            <w:r w:rsidRPr="00F649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й місяці</w:t>
            </w:r>
            <w:r w:rsidR="00825977"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FBC5EC3" w14:textId="77777777" w:rsidR="00825977" w:rsidRPr="00825977" w:rsidRDefault="009F5279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економічного розвитку, відділ стратегічного розвитку,</w:t>
            </w: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керуюча компанія індустріального парку</w:t>
            </w:r>
          </w:p>
        </w:tc>
      </w:tr>
      <w:tr w:rsidR="005E2155" w:rsidRPr="00825977" w14:paraId="2C024B78" w14:textId="77777777" w:rsidTr="0069379E">
        <w:trPr>
          <w:tblCellSpacing w:w="15" w:type="dxa"/>
        </w:trPr>
        <w:tc>
          <w:tcPr>
            <w:tcW w:w="0" w:type="auto"/>
            <w:vAlign w:val="center"/>
          </w:tcPr>
          <w:p w14:paraId="071D4C46" w14:textId="3749AF3D" w:rsidR="005E2155" w:rsidRDefault="005E2155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5. Організація зустрічі з місцевим бізнесом  </w:t>
            </w:r>
          </w:p>
        </w:tc>
        <w:tc>
          <w:tcPr>
            <w:tcW w:w="7196" w:type="dxa"/>
            <w:vAlign w:val="center"/>
          </w:tcPr>
          <w:p w14:paraId="0A03BAED" w14:textId="0FDAE9C8" w:rsidR="005E2155" w:rsidRPr="00825977" w:rsidRDefault="005E2155" w:rsidP="009F5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Ознайомлення з можливостями розвитку, державними, міжнародними програмами</w:t>
            </w:r>
          </w:p>
        </w:tc>
        <w:tc>
          <w:tcPr>
            <w:tcW w:w="1078" w:type="dxa"/>
            <w:vAlign w:val="center"/>
          </w:tcPr>
          <w:p w14:paraId="4C26D0FE" w14:textId="72D87A5E" w:rsidR="005E2155" w:rsidRPr="00825977" w:rsidRDefault="00687FDC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  <w:r w:rsidRPr="00687FD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й–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  <w:r w:rsidRPr="00687FD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й місяці</w:t>
            </w:r>
          </w:p>
        </w:tc>
        <w:tc>
          <w:tcPr>
            <w:tcW w:w="0" w:type="auto"/>
            <w:vAlign w:val="center"/>
          </w:tcPr>
          <w:p w14:paraId="082C7146" w14:textId="2AEE26CD" w:rsidR="005E2155" w:rsidRDefault="005840B0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840B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Управління економічного розвитку, відділ стратегічного </w:t>
            </w:r>
            <w:r w:rsidRPr="005840B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розвитку, керуюча компанія індустріального парку</w:t>
            </w:r>
          </w:p>
        </w:tc>
      </w:tr>
      <w:tr w:rsidR="009F5279" w:rsidRPr="00825977" w14:paraId="4BA9FFF5" w14:textId="77777777" w:rsidTr="0069379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21EF4" w14:textId="5805749D" w:rsidR="00825977" w:rsidRPr="00825977" w:rsidRDefault="002F10B7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lastRenderedPageBreak/>
              <w:t>6</w:t>
            </w:r>
            <w:r w:rsidR="00825977" w:rsidRPr="00825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 Переговори та залучення інвесторів</w:t>
            </w:r>
          </w:p>
        </w:tc>
        <w:tc>
          <w:tcPr>
            <w:tcW w:w="7196" w:type="dxa"/>
            <w:vAlign w:val="center"/>
            <w:hideMark/>
          </w:tcPr>
          <w:p w14:paraId="216A5A13" w14:textId="77777777" w:rsidR="00825977" w:rsidRPr="00825977" w:rsidRDefault="00825977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Індивідуальні зустрічі з потенційними інвесторами; презентація ділянок та готових проєктів; узгодження умов партнерства</w:t>
            </w:r>
          </w:p>
        </w:tc>
        <w:tc>
          <w:tcPr>
            <w:tcW w:w="1078" w:type="dxa"/>
            <w:vAlign w:val="center"/>
            <w:hideMark/>
          </w:tcPr>
          <w:p w14:paraId="080E3FCE" w14:textId="77777777" w:rsidR="00825977" w:rsidRPr="00825977" w:rsidRDefault="009F5279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Постійно </w:t>
            </w:r>
            <w:r w:rsidR="00825977"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(залежно від інвестора)</w:t>
            </w:r>
          </w:p>
        </w:tc>
        <w:tc>
          <w:tcPr>
            <w:tcW w:w="0" w:type="auto"/>
            <w:vAlign w:val="center"/>
            <w:hideMark/>
          </w:tcPr>
          <w:p w14:paraId="25B27E74" w14:textId="77777777" w:rsidR="00825977" w:rsidRPr="00825977" w:rsidRDefault="009F5279" w:rsidP="009F5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економічного розвитку, відділ стратегічного розвитку,</w:t>
            </w: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керуюча компанія індустріального парку </w:t>
            </w:r>
          </w:p>
        </w:tc>
      </w:tr>
      <w:tr w:rsidR="009F5279" w:rsidRPr="00825977" w14:paraId="34051B68" w14:textId="77777777" w:rsidTr="0069379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D2F59" w14:textId="3F0BF148" w:rsidR="00825977" w:rsidRPr="00825977" w:rsidRDefault="002F10B7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7</w:t>
            </w:r>
            <w:r w:rsidR="00825977" w:rsidRPr="00825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 Залучення державно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ї та </w:t>
            </w:r>
            <w:r w:rsidR="00825977" w:rsidRPr="00825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міжнародної підтримки</w:t>
            </w:r>
          </w:p>
        </w:tc>
        <w:tc>
          <w:tcPr>
            <w:tcW w:w="7196" w:type="dxa"/>
            <w:vAlign w:val="center"/>
            <w:hideMark/>
          </w:tcPr>
          <w:p w14:paraId="019E3EE7" w14:textId="77777777" w:rsidR="00825977" w:rsidRPr="00825977" w:rsidRDefault="00825977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Подання заявок на державні та міжнародні програми; пошук грантових можливостей і співфінансування</w:t>
            </w:r>
          </w:p>
        </w:tc>
        <w:tc>
          <w:tcPr>
            <w:tcW w:w="1078" w:type="dxa"/>
            <w:vAlign w:val="center"/>
            <w:hideMark/>
          </w:tcPr>
          <w:p w14:paraId="2EDFE807" w14:textId="77777777" w:rsidR="00825977" w:rsidRPr="00825977" w:rsidRDefault="00825977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0" w:type="auto"/>
            <w:vAlign w:val="center"/>
            <w:hideMark/>
          </w:tcPr>
          <w:p w14:paraId="5ED532A7" w14:textId="77777777" w:rsidR="00825977" w:rsidRPr="00825977" w:rsidRDefault="009F5279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Управління економічного розвитку, відділ стратегічного розвитку,</w:t>
            </w: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керуюча компанія індустріального парку</w:t>
            </w:r>
          </w:p>
        </w:tc>
      </w:tr>
      <w:tr w:rsidR="009F5279" w:rsidRPr="00825977" w14:paraId="297E8272" w14:textId="77777777" w:rsidTr="0069379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921C6" w14:textId="7A96277E" w:rsidR="00825977" w:rsidRPr="00825977" w:rsidRDefault="002F10B7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8</w:t>
            </w:r>
            <w:r w:rsidR="00825977" w:rsidRPr="00825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 Реалізація інфраструктурних проєктів</w:t>
            </w:r>
          </w:p>
        </w:tc>
        <w:tc>
          <w:tcPr>
            <w:tcW w:w="7196" w:type="dxa"/>
            <w:vAlign w:val="center"/>
            <w:hideMark/>
          </w:tcPr>
          <w:p w14:paraId="6A917D39" w14:textId="77777777" w:rsidR="00825977" w:rsidRPr="00825977" w:rsidRDefault="00825977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Проєктування та будівництво мереж і доріг; укладання договорів з підрядниками; технічний нагляд та контроль якості</w:t>
            </w:r>
          </w:p>
        </w:tc>
        <w:tc>
          <w:tcPr>
            <w:tcW w:w="1078" w:type="dxa"/>
            <w:vAlign w:val="center"/>
            <w:hideMark/>
          </w:tcPr>
          <w:p w14:paraId="6A7DDACE" w14:textId="77777777" w:rsidR="00825977" w:rsidRPr="00825977" w:rsidRDefault="009F5279" w:rsidP="009F5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0" w:type="auto"/>
            <w:vAlign w:val="center"/>
            <w:hideMark/>
          </w:tcPr>
          <w:p w14:paraId="79400EA3" w14:textId="77777777" w:rsidR="00825977" w:rsidRPr="00825977" w:rsidRDefault="00825977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Керуюча компанія, відділ капітального будівництва, підрядні організації</w:t>
            </w:r>
          </w:p>
        </w:tc>
      </w:tr>
      <w:tr w:rsidR="009F5279" w:rsidRPr="00825977" w14:paraId="6A554FCD" w14:textId="77777777" w:rsidTr="0069379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F135F" w14:textId="653B8039" w:rsidR="00825977" w:rsidRPr="00825977" w:rsidRDefault="002F10B7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9</w:t>
            </w:r>
            <w:r w:rsidR="00825977" w:rsidRPr="008259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 Моніторинг та звітування</w:t>
            </w:r>
          </w:p>
        </w:tc>
        <w:tc>
          <w:tcPr>
            <w:tcW w:w="7196" w:type="dxa"/>
            <w:vAlign w:val="center"/>
            <w:hideMark/>
          </w:tcPr>
          <w:p w14:paraId="5B771A0C" w14:textId="77777777" w:rsidR="00825977" w:rsidRPr="00825977" w:rsidRDefault="00825977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Щоквартальний моніторинг; аналіз ефективності інвестицій; коригування плану залежно від результатів</w:t>
            </w:r>
          </w:p>
        </w:tc>
        <w:tc>
          <w:tcPr>
            <w:tcW w:w="1078" w:type="dxa"/>
            <w:vAlign w:val="center"/>
            <w:hideMark/>
          </w:tcPr>
          <w:p w14:paraId="032F25FD" w14:textId="77777777" w:rsidR="00825977" w:rsidRPr="00825977" w:rsidRDefault="00825977" w:rsidP="008259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Постійно, звіти щоквартально</w:t>
            </w:r>
          </w:p>
        </w:tc>
        <w:tc>
          <w:tcPr>
            <w:tcW w:w="0" w:type="auto"/>
            <w:vAlign w:val="center"/>
            <w:hideMark/>
          </w:tcPr>
          <w:p w14:paraId="42D11667" w14:textId="77777777" w:rsidR="00825977" w:rsidRPr="00825977" w:rsidRDefault="00825977" w:rsidP="009F52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82597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Керуюча компанія, </w:t>
            </w:r>
            <w:r w:rsidR="009F527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відділ стратегічного розвитку, управління економічного розвитку</w:t>
            </w:r>
          </w:p>
        </w:tc>
      </w:tr>
    </w:tbl>
    <w:p w14:paraId="65E348E8" w14:textId="75286132" w:rsidR="00250E63" w:rsidRDefault="00250E63"/>
    <w:p w14:paraId="408AED84" w14:textId="5D0CADB5" w:rsidR="006B2509" w:rsidRPr="008D4CB8" w:rsidRDefault="006B2509" w:rsidP="008D4CB8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8D4CB8">
        <w:rPr>
          <w:rFonts w:ascii="Times New Roman" w:hAnsi="Times New Roman" w:cs="Times New Roman"/>
          <w:sz w:val="28"/>
          <w:szCs w:val="28"/>
        </w:rPr>
        <w:t xml:space="preserve">Секретар міської ради                    </w:t>
      </w:r>
      <w:r w:rsidR="008D4CB8">
        <w:rPr>
          <w:rFonts w:ascii="Times New Roman" w:hAnsi="Times New Roman" w:cs="Times New Roman"/>
          <w:sz w:val="28"/>
          <w:szCs w:val="28"/>
        </w:rPr>
        <w:t xml:space="preserve">                                         Світлана ФЕДОРЧУК</w:t>
      </w:r>
      <w:r w:rsidRPr="008D4CB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sectPr w:rsidR="006B2509" w:rsidRPr="008D4CB8" w:rsidSect="006504AA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FAD"/>
    <w:rsid w:val="001175F4"/>
    <w:rsid w:val="00250E63"/>
    <w:rsid w:val="002F10B7"/>
    <w:rsid w:val="0038232E"/>
    <w:rsid w:val="005840B0"/>
    <w:rsid w:val="005E2155"/>
    <w:rsid w:val="006504AA"/>
    <w:rsid w:val="00687FDC"/>
    <w:rsid w:val="0069379E"/>
    <w:rsid w:val="006B2509"/>
    <w:rsid w:val="00825977"/>
    <w:rsid w:val="00843FAD"/>
    <w:rsid w:val="00857E35"/>
    <w:rsid w:val="008D4CB8"/>
    <w:rsid w:val="009F5279"/>
    <w:rsid w:val="00A61A0C"/>
    <w:rsid w:val="00B81CF7"/>
    <w:rsid w:val="00C1367E"/>
    <w:rsid w:val="00C43D95"/>
    <w:rsid w:val="00C8361A"/>
    <w:rsid w:val="00CA71F0"/>
    <w:rsid w:val="00D66D30"/>
    <w:rsid w:val="00F649B2"/>
    <w:rsid w:val="00F7534D"/>
    <w:rsid w:val="00F8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5E371"/>
  <w15:chartTrackingRefBased/>
  <w15:docId w15:val="{2C7986F8-0F1C-450A-AEBD-0D4B4D48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uk-UA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D95"/>
  </w:style>
  <w:style w:type="paragraph" w:styleId="1">
    <w:name w:val="heading 1"/>
    <w:basedOn w:val="a"/>
    <w:next w:val="a"/>
    <w:link w:val="10"/>
    <w:uiPriority w:val="9"/>
    <w:qFormat/>
    <w:rsid w:val="00C43D95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3D95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3D9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3D9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3D9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3D9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3D9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3D9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3D9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3D9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43D95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43D95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43D95"/>
    <w:rPr>
      <w:rFonts w:asciiTheme="majorHAnsi" w:eastAsiaTheme="majorEastAsia" w:hAnsiTheme="majorHAnsi" w:cstheme="majorBid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C43D95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C43D95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0">
    <w:name w:val="Заголовок 7 Знак"/>
    <w:basedOn w:val="a0"/>
    <w:link w:val="7"/>
    <w:uiPriority w:val="9"/>
    <w:semiHidden/>
    <w:rsid w:val="00C43D95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80">
    <w:name w:val="Заголовок 8 Знак"/>
    <w:basedOn w:val="a0"/>
    <w:link w:val="8"/>
    <w:uiPriority w:val="9"/>
    <w:semiHidden/>
    <w:rsid w:val="00C43D95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0">
    <w:name w:val="Заголовок 9 Знак"/>
    <w:basedOn w:val="a0"/>
    <w:link w:val="9"/>
    <w:uiPriority w:val="9"/>
    <w:semiHidden/>
    <w:rsid w:val="00C43D95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a3">
    <w:name w:val="caption"/>
    <w:basedOn w:val="a"/>
    <w:next w:val="a"/>
    <w:uiPriority w:val="35"/>
    <w:semiHidden/>
    <w:unhideWhenUsed/>
    <w:qFormat/>
    <w:rsid w:val="00C43D95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a4">
    <w:name w:val="Title"/>
    <w:basedOn w:val="a"/>
    <w:next w:val="a"/>
    <w:link w:val="a5"/>
    <w:uiPriority w:val="10"/>
    <w:qFormat/>
    <w:rsid w:val="00C43D95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a5">
    <w:name w:val="Назва Знак"/>
    <w:basedOn w:val="a0"/>
    <w:link w:val="a4"/>
    <w:uiPriority w:val="10"/>
    <w:rsid w:val="00C43D95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C43D9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ідзаголовок Знак"/>
    <w:basedOn w:val="a0"/>
    <w:link w:val="a6"/>
    <w:uiPriority w:val="11"/>
    <w:rsid w:val="00C43D95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C43D95"/>
    <w:rPr>
      <w:b/>
      <w:bCs/>
    </w:rPr>
  </w:style>
  <w:style w:type="character" w:styleId="a9">
    <w:name w:val="Emphasis"/>
    <w:basedOn w:val="a0"/>
    <w:uiPriority w:val="20"/>
    <w:qFormat/>
    <w:rsid w:val="00C43D95"/>
    <w:rPr>
      <w:i/>
      <w:iCs/>
    </w:rPr>
  </w:style>
  <w:style w:type="paragraph" w:styleId="aa">
    <w:name w:val="No Spacing"/>
    <w:uiPriority w:val="1"/>
    <w:qFormat/>
    <w:rsid w:val="00C43D95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C43D95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ac">
    <w:name w:val="Цитата Знак"/>
    <w:basedOn w:val="a0"/>
    <w:link w:val="ab"/>
    <w:uiPriority w:val="29"/>
    <w:rsid w:val="00C43D95"/>
    <w:rPr>
      <w:i/>
      <w:iCs/>
      <w:color w:val="404040" w:themeColor="text1" w:themeTint="BF"/>
    </w:rPr>
  </w:style>
  <w:style w:type="paragraph" w:styleId="ad">
    <w:name w:val="Intense Quote"/>
    <w:basedOn w:val="a"/>
    <w:next w:val="a"/>
    <w:link w:val="ae"/>
    <w:uiPriority w:val="30"/>
    <w:qFormat/>
    <w:rsid w:val="00C43D95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ae">
    <w:name w:val="Насичена цитата Знак"/>
    <w:basedOn w:val="a0"/>
    <w:link w:val="ad"/>
    <w:uiPriority w:val="30"/>
    <w:rsid w:val="00C43D95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f">
    <w:name w:val="Subtle Emphasis"/>
    <w:basedOn w:val="a0"/>
    <w:uiPriority w:val="19"/>
    <w:qFormat/>
    <w:rsid w:val="00C43D95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C43D95"/>
    <w:rPr>
      <w:b/>
      <w:bCs/>
      <w:i/>
      <w:iCs/>
    </w:rPr>
  </w:style>
  <w:style w:type="character" w:styleId="af1">
    <w:name w:val="Subtle Reference"/>
    <w:basedOn w:val="a0"/>
    <w:uiPriority w:val="31"/>
    <w:qFormat/>
    <w:rsid w:val="00C43D95"/>
    <w:rPr>
      <w:smallCaps/>
      <w:color w:val="404040" w:themeColor="text1" w:themeTint="BF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C43D95"/>
    <w:rPr>
      <w:b/>
      <w:bCs/>
      <w:smallCaps/>
      <w:spacing w:val="5"/>
      <w:u w:val="single"/>
    </w:rPr>
  </w:style>
  <w:style w:type="character" w:styleId="af3">
    <w:name w:val="Book Title"/>
    <w:basedOn w:val="a0"/>
    <w:uiPriority w:val="33"/>
    <w:qFormat/>
    <w:rsid w:val="00C43D95"/>
    <w:rPr>
      <w:b/>
      <w:bCs/>
      <w:smallCaps/>
    </w:rPr>
  </w:style>
  <w:style w:type="paragraph" w:styleId="af4">
    <w:name w:val="TOC Heading"/>
    <w:basedOn w:val="1"/>
    <w:next w:val="a"/>
    <w:uiPriority w:val="39"/>
    <w:semiHidden/>
    <w:unhideWhenUsed/>
    <w:qFormat/>
    <w:rsid w:val="00C43D95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8D4C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у виносці Знак"/>
    <w:basedOn w:val="a0"/>
    <w:link w:val="af5"/>
    <w:uiPriority w:val="99"/>
    <w:semiHidden/>
    <w:rsid w:val="008D4C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04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963F6-2549-4365-B092-E7F55371B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1998</Words>
  <Characters>1140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Дмитро</cp:lastModifiedBy>
  <cp:revision>2</cp:revision>
  <cp:lastPrinted>2025-08-20T07:26:00Z</cp:lastPrinted>
  <dcterms:created xsi:type="dcterms:W3CDTF">2025-08-25T07:35:00Z</dcterms:created>
  <dcterms:modified xsi:type="dcterms:W3CDTF">2025-08-25T07:35:00Z</dcterms:modified>
</cp:coreProperties>
</file>