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20"/>
        <w:gridCol w:w="7162"/>
        <w:gridCol w:w="1467"/>
        <w:gridCol w:w="1476"/>
        <w:gridCol w:w="1404"/>
        <w:gridCol w:w="1401"/>
        <w:gridCol w:w="1398"/>
      </w:tblGrid>
      <w:tr w:rsidR="00351157" w:rsidRPr="008D22FE" w:rsidTr="00351157">
        <w:trPr>
          <w:trHeight w:val="425"/>
          <w:jc w:val="center"/>
        </w:trPr>
        <w:tc>
          <w:tcPr>
            <w:tcW w:w="5000" w:type="pct"/>
            <w:gridSpan w:val="7"/>
            <w:shd w:val="clear" w:color="auto" w:fill="0D0D0D" w:themeFill="text1" w:themeFillTint="F2"/>
            <w:vAlign w:val="center"/>
          </w:tcPr>
          <w:p w:rsidR="00351157" w:rsidRPr="008D22FE" w:rsidRDefault="00351157" w:rsidP="00EF0C31">
            <w:pPr>
              <w:suppressAutoHyphens/>
              <w:jc w:val="center"/>
              <w:rPr>
                <w:rFonts w:eastAsia="Batang"/>
                <w:bCs/>
                <w:sz w:val="20"/>
                <w:szCs w:val="27"/>
                <w:lang w:val="uk-UA" w:eastAsia="zh-CN"/>
              </w:rPr>
            </w:pPr>
            <w:bookmarkStart w:id="0" w:name="_GoBack"/>
            <w:bookmarkEnd w:id="0"/>
            <w:r w:rsidRPr="00351157">
              <w:rPr>
                <w:rFonts w:eastAsia="Batang"/>
                <w:bCs/>
                <w:color w:val="FFFFFF" w:themeColor="background1"/>
                <w:sz w:val="24"/>
                <w:szCs w:val="27"/>
                <w:lang w:val="uk-UA" w:eastAsia="zh-CN"/>
              </w:rPr>
              <w:t>НОВА РЕДАКЦІЯ</w:t>
            </w:r>
          </w:p>
        </w:tc>
      </w:tr>
      <w:tr w:rsidR="00B87AED" w:rsidRPr="008D22FE" w:rsidTr="00B87AED">
        <w:trPr>
          <w:trHeight w:val="1410"/>
          <w:jc w:val="center"/>
        </w:trPr>
        <w:tc>
          <w:tcPr>
            <w:tcW w:w="271" w:type="pct"/>
            <w:vMerge w:val="restart"/>
            <w:vAlign w:val="center"/>
          </w:tcPr>
          <w:p w:rsidR="00B87AED" w:rsidRPr="008D22FE" w:rsidRDefault="00B87AED" w:rsidP="00EF0C31">
            <w:pPr>
              <w:suppressAutoHyphens/>
              <w:jc w:val="center"/>
              <w:rPr>
                <w:rFonts w:eastAsia="Batang"/>
                <w:bCs/>
                <w:sz w:val="20"/>
                <w:szCs w:val="27"/>
                <w:lang w:val="uk-UA" w:eastAsia="zh-CN"/>
              </w:rPr>
            </w:pPr>
            <w:r w:rsidRPr="008D22FE">
              <w:rPr>
                <w:rFonts w:eastAsia="Batang"/>
                <w:bCs/>
                <w:sz w:val="20"/>
                <w:szCs w:val="27"/>
                <w:lang w:val="uk-UA" w:eastAsia="zh-CN"/>
              </w:rPr>
              <w:t>№ з/п</w:t>
            </w:r>
          </w:p>
        </w:tc>
        <w:tc>
          <w:tcPr>
            <w:tcW w:w="2367" w:type="pct"/>
            <w:vMerge w:val="restart"/>
            <w:vAlign w:val="center"/>
          </w:tcPr>
          <w:p w:rsidR="00B87AED" w:rsidRPr="008D22FE" w:rsidRDefault="00B87AED" w:rsidP="00EF0C31">
            <w:pPr>
              <w:suppressAutoHyphens/>
              <w:jc w:val="center"/>
              <w:rPr>
                <w:rFonts w:eastAsia="Batang"/>
                <w:bCs/>
                <w:sz w:val="20"/>
                <w:szCs w:val="27"/>
                <w:lang w:val="uk-UA" w:eastAsia="zh-CN"/>
              </w:rPr>
            </w:pPr>
            <w:r w:rsidRPr="008D22FE">
              <w:rPr>
                <w:rFonts w:eastAsia="Batang"/>
                <w:bCs/>
                <w:sz w:val="20"/>
                <w:szCs w:val="27"/>
                <w:lang w:val="uk-UA" w:eastAsia="zh-CN"/>
              </w:rPr>
              <w:t xml:space="preserve">Назва заходу </w:t>
            </w:r>
          </w:p>
        </w:tc>
        <w:tc>
          <w:tcPr>
            <w:tcW w:w="2362" w:type="pct"/>
            <w:gridSpan w:val="5"/>
            <w:vAlign w:val="center"/>
          </w:tcPr>
          <w:p w:rsidR="00B87AED" w:rsidRPr="008D22FE" w:rsidRDefault="00B87AED" w:rsidP="00EF0C31">
            <w:pPr>
              <w:suppressAutoHyphens/>
              <w:jc w:val="center"/>
              <w:rPr>
                <w:rFonts w:eastAsia="Batang"/>
                <w:bCs/>
                <w:sz w:val="20"/>
                <w:szCs w:val="27"/>
                <w:lang w:val="uk-UA" w:eastAsia="zh-CN"/>
              </w:rPr>
            </w:pPr>
            <w:r w:rsidRPr="008D22FE">
              <w:rPr>
                <w:rFonts w:eastAsia="Batang"/>
                <w:bCs/>
                <w:sz w:val="20"/>
                <w:szCs w:val="27"/>
                <w:lang w:val="uk-UA" w:eastAsia="zh-CN"/>
              </w:rPr>
              <w:t xml:space="preserve">Орієнтовані обсяги фінансування, </w:t>
            </w:r>
          </w:p>
          <w:p w:rsidR="00B87AED" w:rsidRPr="008D22FE" w:rsidRDefault="00B87AED" w:rsidP="00EF0C31">
            <w:pPr>
              <w:suppressAutoHyphens/>
              <w:jc w:val="center"/>
              <w:rPr>
                <w:rFonts w:eastAsia="Batang"/>
                <w:bCs/>
                <w:sz w:val="20"/>
                <w:szCs w:val="27"/>
                <w:lang w:val="uk-UA" w:eastAsia="zh-CN"/>
              </w:rPr>
            </w:pPr>
            <w:r w:rsidRPr="008D22FE">
              <w:rPr>
                <w:rFonts w:eastAsia="Batang"/>
                <w:bCs/>
                <w:sz w:val="20"/>
                <w:szCs w:val="27"/>
                <w:lang w:val="uk-UA" w:eastAsia="zh-CN"/>
              </w:rPr>
              <w:t>тис. грн.</w:t>
            </w:r>
          </w:p>
        </w:tc>
      </w:tr>
      <w:tr w:rsidR="00B87AED" w:rsidRPr="008D22FE" w:rsidTr="00351157">
        <w:trPr>
          <w:trHeight w:val="60"/>
          <w:jc w:val="center"/>
        </w:trPr>
        <w:tc>
          <w:tcPr>
            <w:tcW w:w="271" w:type="pct"/>
            <w:vMerge/>
            <w:vAlign w:val="center"/>
          </w:tcPr>
          <w:p w:rsidR="00B87AED" w:rsidRPr="008D22FE" w:rsidRDefault="00B87AED" w:rsidP="00EF0C31">
            <w:pPr>
              <w:suppressAutoHyphens/>
              <w:jc w:val="center"/>
              <w:rPr>
                <w:rFonts w:eastAsia="Batang"/>
                <w:bCs/>
                <w:sz w:val="20"/>
                <w:szCs w:val="27"/>
                <w:lang w:val="uk-UA" w:eastAsia="zh-CN"/>
              </w:rPr>
            </w:pPr>
          </w:p>
        </w:tc>
        <w:tc>
          <w:tcPr>
            <w:tcW w:w="2367" w:type="pct"/>
            <w:vMerge/>
            <w:vAlign w:val="center"/>
          </w:tcPr>
          <w:p w:rsidR="00B87AED" w:rsidRPr="008D22FE" w:rsidRDefault="00B87AED" w:rsidP="00EF0C31">
            <w:pPr>
              <w:suppressAutoHyphens/>
              <w:jc w:val="center"/>
              <w:rPr>
                <w:rFonts w:eastAsia="Batang"/>
                <w:bCs/>
                <w:sz w:val="20"/>
                <w:szCs w:val="27"/>
                <w:lang w:val="uk-UA" w:eastAsia="zh-CN"/>
              </w:rPr>
            </w:pPr>
          </w:p>
        </w:tc>
        <w:tc>
          <w:tcPr>
            <w:tcW w:w="485" w:type="pct"/>
            <w:noWrap/>
            <w:vAlign w:val="center"/>
          </w:tcPr>
          <w:p w:rsidR="00B87AED" w:rsidRPr="008D22FE" w:rsidRDefault="00B87AED" w:rsidP="00EF0C31">
            <w:pPr>
              <w:suppressAutoHyphens/>
              <w:jc w:val="center"/>
              <w:rPr>
                <w:rFonts w:eastAsia="Batang"/>
                <w:bCs/>
                <w:sz w:val="20"/>
                <w:szCs w:val="27"/>
                <w:lang w:val="uk-UA" w:eastAsia="zh-CN"/>
              </w:rPr>
            </w:pPr>
            <w:r w:rsidRPr="008D22FE">
              <w:rPr>
                <w:rFonts w:eastAsia="Batang"/>
                <w:bCs/>
                <w:sz w:val="20"/>
                <w:szCs w:val="27"/>
                <w:lang w:val="uk-UA" w:eastAsia="zh-CN"/>
              </w:rPr>
              <w:t>2021</w:t>
            </w:r>
          </w:p>
        </w:tc>
        <w:tc>
          <w:tcPr>
            <w:tcW w:w="488" w:type="pct"/>
            <w:noWrap/>
            <w:vAlign w:val="center"/>
          </w:tcPr>
          <w:p w:rsidR="00B87AED" w:rsidRPr="008D22FE" w:rsidRDefault="00B87AED" w:rsidP="00EF0C31">
            <w:pPr>
              <w:suppressAutoHyphens/>
              <w:jc w:val="center"/>
              <w:rPr>
                <w:rFonts w:eastAsia="Batang"/>
                <w:bCs/>
                <w:sz w:val="20"/>
                <w:szCs w:val="27"/>
                <w:lang w:val="uk-UA" w:eastAsia="zh-CN"/>
              </w:rPr>
            </w:pPr>
            <w:r w:rsidRPr="008D22FE">
              <w:rPr>
                <w:rFonts w:eastAsia="Batang"/>
                <w:bCs/>
                <w:sz w:val="20"/>
                <w:szCs w:val="27"/>
                <w:lang w:val="uk-UA" w:eastAsia="zh-CN"/>
              </w:rPr>
              <w:t>2022</w:t>
            </w:r>
          </w:p>
        </w:tc>
        <w:tc>
          <w:tcPr>
            <w:tcW w:w="464" w:type="pct"/>
            <w:noWrap/>
            <w:vAlign w:val="center"/>
          </w:tcPr>
          <w:p w:rsidR="00B87AED" w:rsidRPr="008D22FE" w:rsidRDefault="00B87AED" w:rsidP="00EF0C31">
            <w:pPr>
              <w:suppressAutoHyphens/>
              <w:jc w:val="center"/>
              <w:rPr>
                <w:rFonts w:eastAsia="Batang"/>
                <w:bCs/>
                <w:sz w:val="20"/>
                <w:szCs w:val="27"/>
                <w:lang w:val="uk-UA" w:eastAsia="zh-CN"/>
              </w:rPr>
            </w:pPr>
            <w:r w:rsidRPr="008D22FE">
              <w:rPr>
                <w:rFonts w:eastAsia="Batang"/>
                <w:bCs/>
                <w:sz w:val="20"/>
                <w:szCs w:val="27"/>
                <w:lang w:val="uk-UA" w:eastAsia="zh-CN"/>
              </w:rPr>
              <w:t>2023</w:t>
            </w:r>
          </w:p>
        </w:tc>
        <w:tc>
          <w:tcPr>
            <w:tcW w:w="463" w:type="pct"/>
            <w:noWrap/>
            <w:vAlign w:val="center"/>
          </w:tcPr>
          <w:p w:rsidR="00B87AED" w:rsidRPr="008D22FE" w:rsidRDefault="00B87AED" w:rsidP="00EF0C31">
            <w:pPr>
              <w:suppressAutoHyphens/>
              <w:jc w:val="center"/>
              <w:rPr>
                <w:rFonts w:eastAsia="Batang"/>
                <w:bCs/>
                <w:sz w:val="20"/>
                <w:szCs w:val="27"/>
                <w:lang w:val="uk-UA" w:eastAsia="zh-CN"/>
              </w:rPr>
            </w:pPr>
            <w:r w:rsidRPr="008D22FE">
              <w:rPr>
                <w:rFonts w:eastAsia="Batang"/>
                <w:bCs/>
                <w:sz w:val="20"/>
                <w:szCs w:val="27"/>
                <w:lang w:val="uk-UA" w:eastAsia="zh-CN"/>
              </w:rPr>
              <w:t>2024</w:t>
            </w:r>
          </w:p>
        </w:tc>
        <w:tc>
          <w:tcPr>
            <w:tcW w:w="462" w:type="pct"/>
            <w:noWrap/>
            <w:vAlign w:val="center"/>
          </w:tcPr>
          <w:p w:rsidR="00B87AED" w:rsidRPr="008D22FE" w:rsidRDefault="00B87AED" w:rsidP="00EF0C31">
            <w:pPr>
              <w:suppressAutoHyphens/>
              <w:jc w:val="center"/>
              <w:rPr>
                <w:rFonts w:eastAsia="Batang"/>
                <w:bCs/>
                <w:sz w:val="20"/>
                <w:szCs w:val="27"/>
                <w:lang w:val="uk-UA" w:eastAsia="zh-CN"/>
              </w:rPr>
            </w:pPr>
            <w:r w:rsidRPr="008D22FE">
              <w:rPr>
                <w:rFonts w:eastAsia="Batang"/>
                <w:bCs/>
                <w:sz w:val="20"/>
                <w:szCs w:val="27"/>
                <w:lang w:val="uk-UA" w:eastAsia="zh-CN"/>
              </w:rPr>
              <w:t>2025</w:t>
            </w:r>
          </w:p>
        </w:tc>
      </w:tr>
      <w:tr w:rsidR="00B87AED" w:rsidRPr="008D22FE" w:rsidTr="00351157">
        <w:trPr>
          <w:trHeight w:val="255"/>
          <w:jc w:val="center"/>
        </w:trPr>
        <w:tc>
          <w:tcPr>
            <w:tcW w:w="271" w:type="pct"/>
            <w:noWrap/>
            <w:vAlign w:val="center"/>
          </w:tcPr>
          <w:p w:rsidR="00B87AED" w:rsidRPr="008D22FE" w:rsidRDefault="00B87AED" w:rsidP="00EF0C31">
            <w:pPr>
              <w:suppressAutoHyphens/>
              <w:jc w:val="center"/>
              <w:rPr>
                <w:rFonts w:eastAsia="Batang"/>
                <w:bCs/>
                <w:i/>
                <w:iCs/>
                <w:sz w:val="20"/>
                <w:szCs w:val="27"/>
                <w:lang w:val="uk-UA" w:eastAsia="zh-CN"/>
              </w:rPr>
            </w:pPr>
            <w:r w:rsidRPr="008D22FE">
              <w:rPr>
                <w:rFonts w:eastAsia="Batang"/>
                <w:bCs/>
                <w:i/>
                <w:iCs/>
                <w:sz w:val="20"/>
                <w:szCs w:val="27"/>
                <w:lang w:val="uk-UA" w:eastAsia="zh-CN"/>
              </w:rPr>
              <w:t>1</w:t>
            </w:r>
          </w:p>
        </w:tc>
        <w:tc>
          <w:tcPr>
            <w:tcW w:w="2367" w:type="pct"/>
            <w:noWrap/>
            <w:vAlign w:val="center"/>
          </w:tcPr>
          <w:p w:rsidR="00B87AED" w:rsidRPr="008D22FE" w:rsidRDefault="00B87AED" w:rsidP="00EF0C31">
            <w:pPr>
              <w:suppressAutoHyphens/>
              <w:jc w:val="center"/>
              <w:rPr>
                <w:rFonts w:eastAsia="Batang"/>
                <w:bCs/>
                <w:i/>
                <w:iCs/>
                <w:sz w:val="20"/>
                <w:szCs w:val="27"/>
                <w:lang w:val="uk-UA" w:eastAsia="zh-CN"/>
              </w:rPr>
            </w:pPr>
            <w:r w:rsidRPr="008D22FE">
              <w:rPr>
                <w:rFonts w:eastAsia="Batang"/>
                <w:bCs/>
                <w:i/>
                <w:iCs/>
                <w:sz w:val="20"/>
                <w:szCs w:val="27"/>
                <w:lang w:val="uk-UA" w:eastAsia="zh-CN"/>
              </w:rPr>
              <w:t>2</w:t>
            </w:r>
          </w:p>
        </w:tc>
        <w:tc>
          <w:tcPr>
            <w:tcW w:w="485" w:type="pct"/>
            <w:noWrap/>
            <w:vAlign w:val="center"/>
          </w:tcPr>
          <w:p w:rsidR="00B87AED" w:rsidRPr="008D22FE" w:rsidRDefault="00B87AED" w:rsidP="00EF0C31">
            <w:pPr>
              <w:suppressAutoHyphens/>
              <w:jc w:val="center"/>
              <w:rPr>
                <w:rFonts w:eastAsia="Batang"/>
                <w:bCs/>
                <w:i/>
                <w:iCs/>
                <w:sz w:val="20"/>
                <w:szCs w:val="27"/>
                <w:lang w:val="uk-UA" w:eastAsia="zh-CN"/>
              </w:rPr>
            </w:pPr>
            <w:r w:rsidRPr="008D22FE">
              <w:rPr>
                <w:rFonts w:eastAsia="Batang"/>
                <w:bCs/>
                <w:i/>
                <w:iCs/>
                <w:sz w:val="20"/>
                <w:szCs w:val="27"/>
                <w:lang w:val="uk-UA" w:eastAsia="zh-CN"/>
              </w:rPr>
              <w:t>3</w:t>
            </w:r>
          </w:p>
        </w:tc>
        <w:tc>
          <w:tcPr>
            <w:tcW w:w="488" w:type="pct"/>
            <w:noWrap/>
            <w:vAlign w:val="center"/>
          </w:tcPr>
          <w:p w:rsidR="00B87AED" w:rsidRPr="008D22FE" w:rsidRDefault="00B87AED" w:rsidP="00EF0C31">
            <w:pPr>
              <w:suppressAutoHyphens/>
              <w:jc w:val="center"/>
              <w:rPr>
                <w:rFonts w:eastAsia="Batang"/>
                <w:bCs/>
                <w:i/>
                <w:iCs/>
                <w:sz w:val="20"/>
                <w:szCs w:val="27"/>
                <w:lang w:val="uk-UA" w:eastAsia="zh-CN"/>
              </w:rPr>
            </w:pPr>
            <w:r w:rsidRPr="008D22FE">
              <w:rPr>
                <w:rFonts w:eastAsia="Batang"/>
                <w:bCs/>
                <w:i/>
                <w:iCs/>
                <w:sz w:val="20"/>
                <w:szCs w:val="27"/>
                <w:lang w:val="uk-UA" w:eastAsia="zh-CN"/>
              </w:rPr>
              <w:t>4</w:t>
            </w:r>
          </w:p>
        </w:tc>
        <w:tc>
          <w:tcPr>
            <w:tcW w:w="464" w:type="pct"/>
            <w:noWrap/>
            <w:vAlign w:val="center"/>
          </w:tcPr>
          <w:p w:rsidR="00B87AED" w:rsidRPr="008D22FE" w:rsidRDefault="00B87AED" w:rsidP="00EF0C31">
            <w:pPr>
              <w:suppressAutoHyphens/>
              <w:jc w:val="center"/>
              <w:rPr>
                <w:rFonts w:eastAsia="Batang"/>
                <w:bCs/>
                <w:i/>
                <w:iCs/>
                <w:sz w:val="20"/>
                <w:szCs w:val="27"/>
                <w:lang w:val="uk-UA" w:eastAsia="zh-CN"/>
              </w:rPr>
            </w:pPr>
            <w:r w:rsidRPr="008D22FE">
              <w:rPr>
                <w:rFonts w:eastAsia="Batang"/>
                <w:bCs/>
                <w:i/>
                <w:iCs/>
                <w:sz w:val="20"/>
                <w:szCs w:val="27"/>
                <w:lang w:val="uk-UA" w:eastAsia="zh-CN"/>
              </w:rPr>
              <w:t>5</w:t>
            </w:r>
          </w:p>
        </w:tc>
        <w:tc>
          <w:tcPr>
            <w:tcW w:w="463" w:type="pct"/>
            <w:noWrap/>
            <w:vAlign w:val="center"/>
          </w:tcPr>
          <w:p w:rsidR="00B87AED" w:rsidRPr="008D22FE" w:rsidRDefault="00B87AED" w:rsidP="00EF0C31">
            <w:pPr>
              <w:suppressAutoHyphens/>
              <w:jc w:val="center"/>
              <w:rPr>
                <w:rFonts w:eastAsia="Batang"/>
                <w:bCs/>
                <w:i/>
                <w:iCs/>
                <w:sz w:val="20"/>
                <w:szCs w:val="27"/>
                <w:lang w:val="uk-UA" w:eastAsia="zh-CN"/>
              </w:rPr>
            </w:pPr>
            <w:r w:rsidRPr="008D22FE">
              <w:rPr>
                <w:rFonts w:eastAsia="Batang"/>
                <w:bCs/>
                <w:i/>
                <w:iCs/>
                <w:sz w:val="20"/>
                <w:szCs w:val="27"/>
                <w:lang w:val="uk-UA" w:eastAsia="zh-CN"/>
              </w:rPr>
              <w:t>6</w:t>
            </w:r>
          </w:p>
        </w:tc>
        <w:tc>
          <w:tcPr>
            <w:tcW w:w="462" w:type="pct"/>
            <w:noWrap/>
            <w:vAlign w:val="center"/>
          </w:tcPr>
          <w:p w:rsidR="00B87AED" w:rsidRPr="008D22FE" w:rsidRDefault="00B87AED" w:rsidP="00EF0C31">
            <w:pPr>
              <w:suppressAutoHyphens/>
              <w:jc w:val="center"/>
              <w:rPr>
                <w:rFonts w:eastAsia="Batang"/>
                <w:bCs/>
                <w:i/>
                <w:iCs/>
                <w:sz w:val="20"/>
                <w:szCs w:val="27"/>
                <w:lang w:val="uk-UA" w:eastAsia="zh-CN"/>
              </w:rPr>
            </w:pPr>
            <w:r w:rsidRPr="008D22FE">
              <w:rPr>
                <w:rFonts w:eastAsia="Batang"/>
                <w:bCs/>
                <w:i/>
                <w:iCs/>
                <w:sz w:val="20"/>
                <w:szCs w:val="27"/>
                <w:lang w:val="uk-UA" w:eastAsia="zh-CN"/>
              </w:rPr>
              <w:t>7</w:t>
            </w:r>
          </w:p>
        </w:tc>
      </w:tr>
      <w:tr w:rsidR="00B87AED" w:rsidRPr="008D22FE" w:rsidTr="00351157">
        <w:trPr>
          <w:trHeight w:val="1002"/>
          <w:jc w:val="center"/>
        </w:trPr>
        <w:tc>
          <w:tcPr>
            <w:tcW w:w="271" w:type="pct"/>
            <w:noWrap/>
            <w:vAlign w:val="center"/>
          </w:tcPr>
          <w:p w:rsidR="00B87AED" w:rsidRPr="008D22FE" w:rsidRDefault="00B87AED" w:rsidP="00B87AED">
            <w:pPr>
              <w:pStyle w:val="a3"/>
              <w:numPr>
                <w:ilvl w:val="0"/>
                <w:numId w:val="1"/>
              </w:numPr>
              <w:suppressAutoHyphens/>
              <w:ind w:left="357" w:hanging="357"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</w:p>
        </w:tc>
        <w:tc>
          <w:tcPr>
            <w:tcW w:w="2367" w:type="pct"/>
            <w:vAlign w:val="center"/>
          </w:tcPr>
          <w:p w:rsidR="00B87AED" w:rsidRPr="008D22FE" w:rsidRDefault="00B87AED" w:rsidP="00EF0C31">
            <w:pPr>
              <w:suppressAutoHyphens/>
              <w:jc w:val="left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rFonts w:eastAsia="Batang"/>
                <w:sz w:val="20"/>
                <w:szCs w:val="27"/>
                <w:lang w:val="uk-UA" w:eastAsia="zh-CN"/>
              </w:rPr>
              <w:t>Розроблення проектно-кошторисної документації для реалізації проектів у сфері енергоефективності та відновлювальних джерел енергії</w:t>
            </w:r>
          </w:p>
        </w:tc>
        <w:tc>
          <w:tcPr>
            <w:tcW w:w="485" w:type="pct"/>
            <w:noWrap/>
            <w:vAlign w:val="center"/>
          </w:tcPr>
          <w:p w:rsidR="00B87AED" w:rsidRPr="008D22FE" w:rsidRDefault="00B87AE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400</w:t>
            </w:r>
          </w:p>
        </w:tc>
        <w:tc>
          <w:tcPr>
            <w:tcW w:w="488" w:type="pct"/>
            <w:noWrap/>
            <w:vAlign w:val="center"/>
          </w:tcPr>
          <w:p w:rsidR="00B87AED" w:rsidRPr="008D22FE" w:rsidRDefault="00B87AE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400</w:t>
            </w:r>
          </w:p>
        </w:tc>
        <w:tc>
          <w:tcPr>
            <w:tcW w:w="464" w:type="pct"/>
            <w:noWrap/>
            <w:vAlign w:val="center"/>
          </w:tcPr>
          <w:p w:rsidR="00B87AED" w:rsidRPr="008D22FE" w:rsidRDefault="00B87AE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450</w:t>
            </w:r>
          </w:p>
        </w:tc>
        <w:tc>
          <w:tcPr>
            <w:tcW w:w="463" w:type="pct"/>
            <w:noWrap/>
            <w:vAlign w:val="center"/>
          </w:tcPr>
          <w:p w:rsidR="00B87AED" w:rsidRPr="008D22FE" w:rsidRDefault="00B87AE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450</w:t>
            </w:r>
          </w:p>
        </w:tc>
        <w:tc>
          <w:tcPr>
            <w:tcW w:w="462" w:type="pct"/>
            <w:noWrap/>
            <w:vAlign w:val="center"/>
          </w:tcPr>
          <w:p w:rsidR="00B87AED" w:rsidRPr="008D22FE" w:rsidRDefault="00B87AE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500</w:t>
            </w:r>
          </w:p>
        </w:tc>
      </w:tr>
      <w:tr w:rsidR="00B87AED" w:rsidRPr="008D22FE" w:rsidTr="00351157">
        <w:trPr>
          <w:trHeight w:val="1155"/>
          <w:jc w:val="center"/>
        </w:trPr>
        <w:tc>
          <w:tcPr>
            <w:tcW w:w="271" w:type="pct"/>
            <w:noWrap/>
            <w:vAlign w:val="center"/>
          </w:tcPr>
          <w:p w:rsidR="00B87AED" w:rsidRPr="008D22FE" w:rsidRDefault="00B87AED" w:rsidP="00B87AED">
            <w:pPr>
              <w:pStyle w:val="a3"/>
              <w:numPr>
                <w:ilvl w:val="0"/>
                <w:numId w:val="1"/>
              </w:numPr>
              <w:suppressAutoHyphens/>
              <w:ind w:left="357" w:hanging="357"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</w:p>
        </w:tc>
        <w:tc>
          <w:tcPr>
            <w:tcW w:w="2367" w:type="pct"/>
            <w:vAlign w:val="center"/>
          </w:tcPr>
          <w:p w:rsidR="00B87AED" w:rsidRPr="008D22FE" w:rsidRDefault="00B87AED" w:rsidP="00EF0C31">
            <w:pPr>
              <w:suppressAutoHyphens/>
              <w:jc w:val="left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rFonts w:eastAsia="Batang"/>
                <w:sz w:val="20"/>
                <w:szCs w:val="27"/>
                <w:lang w:val="uk-UA" w:eastAsia="zh-CN"/>
              </w:rPr>
              <w:t xml:space="preserve">Впровадження </w:t>
            </w:r>
            <w:proofErr w:type="spellStart"/>
            <w:r w:rsidRPr="008D22FE">
              <w:rPr>
                <w:rFonts w:eastAsia="Batang"/>
                <w:sz w:val="20"/>
                <w:szCs w:val="27"/>
                <w:lang w:val="uk-UA" w:eastAsia="zh-CN"/>
              </w:rPr>
              <w:t>проєктів</w:t>
            </w:r>
            <w:proofErr w:type="spellEnd"/>
            <w:r w:rsidRPr="008D22FE">
              <w:rPr>
                <w:rFonts w:eastAsia="Batang"/>
                <w:sz w:val="20"/>
                <w:szCs w:val="27"/>
                <w:lang w:val="uk-UA" w:eastAsia="zh-CN"/>
              </w:rPr>
              <w:t xml:space="preserve"> у сфері енергоефективності та відновлюваних джерел енергії</w:t>
            </w:r>
          </w:p>
        </w:tc>
        <w:tc>
          <w:tcPr>
            <w:tcW w:w="485" w:type="pct"/>
            <w:noWrap/>
            <w:vAlign w:val="center"/>
          </w:tcPr>
          <w:p w:rsidR="00B87AED" w:rsidRPr="008D22FE" w:rsidRDefault="00B87AED" w:rsidP="00EF0C31">
            <w:pPr>
              <w:suppressAutoHyphens/>
              <w:jc w:val="center"/>
              <w:rPr>
                <w:color w:val="000000"/>
                <w:sz w:val="20"/>
                <w:szCs w:val="27"/>
                <w:lang w:val="uk-UA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-</w:t>
            </w:r>
          </w:p>
        </w:tc>
        <w:tc>
          <w:tcPr>
            <w:tcW w:w="488" w:type="pct"/>
            <w:noWrap/>
            <w:vAlign w:val="center"/>
          </w:tcPr>
          <w:p w:rsidR="00B87AED" w:rsidRPr="008D22FE" w:rsidRDefault="00B87AED" w:rsidP="00EF0C31">
            <w:pPr>
              <w:suppressAutoHyphens/>
              <w:jc w:val="center"/>
              <w:rPr>
                <w:color w:val="000000"/>
                <w:sz w:val="20"/>
                <w:szCs w:val="27"/>
                <w:lang w:val="uk-UA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-</w:t>
            </w:r>
          </w:p>
        </w:tc>
        <w:tc>
          <w:tcPr>
            <w:tcW w:w="464" w:type="pct"/>
            <w:noWrap/>
            <w:vAlign w:val="center"/>
          </w:tcPr>
          <w:p w:rsidR="00B87AED" w:rsidRPr="008D22FE" w:rsidRDefault="00B87AED" w:rsidP="00EF0C31">
            <w:pPr>
              <w:suppressAutoHyphens/>
              <w:jc w:val="center"/>
              <w:rPr>
                <w:color w:val="000000"/>
                <w:sz w:val="20"/>
                <w:szCs w:val="27"/>
                <w:lang w:val="uk-UA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-</w:t>
            </w:r>
          </w:p>
        </w:tc>
        <w:tc>
          <w:tcPr>
            <w:tcW w:w="463" w:type="pct"/>
            <w:noWrap/>
            <w:vAlign w:val="center"/>
          </w:tcPr>
          <w:p w:rsidR="00B87AED" w:rsidRPr="008D22FE" w:rsidRDefault="00B87AED" w:rsidP="00EF0C31">
            <w:pPr>
              <w:suppressAutoHyphens/>
              <w:jc w:val="center"/>
              <w:rPr>
                <w:color w:val="000000"/>
                <w:sz w:val="20"/>
                <w:szCs w:val="27"/>
                <w:lang w:val="uk-UA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-</w:t>
            </w:r>
          </w:p>
        </w:tc>
        <w:tc>
          <w:tcPr>
            <w:tcW w:w="462" w:type="pct"/>
            <w:noWrap/>
            <w:vAlign w:val="center"/>
          </w:tcPr>
          <w:p w:rsidR="00B87AED" w:rsidRPr="008D22FE" w:rsidRDefault="00B87AED" w:rsidP="00EF0C31">
            <w:pPr>
              <w:suppressAutoHyphens/>
              <w:jc w:val="center"/>
              <w:rPr>
                <w:color w:val="000000"/>
                <w:sz w:val="20"/>
                <w:szCs w:val="27"/>
                <w:lang w:val="uk-UA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1000</w:t>
            </w:r>
          </w:p>
        </w:tc>
      </w:tr>
      <w:tr w:rsidR="00B87AED" w:rsidRPr="008D22FE" w:rsidTr="00351157">
        <w:trPr>
          <w:trHeight w:val="1155"/>
          <w:jc w:val="center"/>
        </w:trPr>
        <w:tc>
          <w:tcPr>
            <w:tcW w:w="271" w:type="pct"/>
            <w:noWrap/>
            <w:vAlign w:val="center"/>
          </w:tcPr>
          <w:p w:rsidR="00B87AED" w:rsidRPr="008D22FE" w:rsidRDefault="00B87AED" w:rsidP="00B87AED">
            <w:pPr>
              <w:pStyle w:val="a3"/>
              <w:numPr>
                <w:ilvl w:val="0"/>
                <w:numId w:val="1"/>
              </w:numPr>
              <w:suppressAutoHyphens/>
              <w:ind w:left="357" w:hanging="357"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</w:p>
        </w:tc>
        <w:tc>
          <w:tcPr>
            <w:tcW w:w="2367" w:type="pct"/>
            <w:vAlign w:val="center"/>
          </w:tcPr>
          <w:p w:rsidR="00B87AED" w:rsidRPr="008D22FE" w:rsidRDefault="00B87AED" w:rsidP="00EF0C31">
            <w:pPr>
              <w:suppressAutoHyphens/>
              <w:jc w:val="left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rFonts w:eastAsia="Batang"/>
                <w:sz w:val="20"/>
                <w:szCs w:val="27"/>
                <w:lang w:val="uk-UA" w:eastAsia="zh-CN"/>
              </w:rPr>
              <w:t>Проведення енергетичного аудиту будівель бюджетних установ та організацій</w:t>
            </w:r>
          </w:p>
        </w:tc>
        <w:tc>
          <w:tcPr>
            <w:tcW w:w="485" w:type="pct"/>
            <w:noWrap/>
            <w:vAlign w:val="center"/>
          </w:tcPr>
          <w:p w:rsidR="00B87AED" w:rsidRPr="008D22FE" w:rsidRDefault="00B87AE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50</w:t>
            </w:r>
          </w:p>
        </w:tc>
        <w:tc>
          <w:tcPr>
            <w:tcW w:w="488" w:type="pct"/>
            <w:noWrap/>
            <w:vAlign w:val="center"/>
          </w:tcPr>
          <w:p w:rsidR="00B87AED" w:rsidRPr="008D22FE" w:rsidRDefault="00B87AE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50</w:t>
            </w:r>
          </w:p>
        </w:tc>
        <w:tc>
          <w:tcPr>
            <w:tcW w:w="464" w:type="pct"/>
            <w:noWrap/>
            <w:vAlign w:val="center"/>
          </w:tcPr>
          <w:p w:rsidR="00B87AED" w:rsidRPr="008D22FE" w:rsidRDefault="00B87AE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100</w:t>
            </w:r>
          </w:p>
        </w:tc>
        <w:tc>
          <w:tcPr>
            <w:tcW w:w="463" w:type="pct"/>
            <w:noWrap/>
            <w:vAlign w:val="center"/>
          </w:tcPr>
          <w:p w:rsidR="00B87AED" w:rsidRPr="008D22FE" w:rsidRDefault="00B87AE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100</w:t>
            </w:r>
          </w:p>
        </w:tc>
        <w:tc>
          <w:tcPr>
            <w:tcW w:w="462" w:type="pct"/>
            <w:noWrap/>
            <w:vAlign w:val="center"/>
          </w:tcPr>
          <w:p w:rsidR="00B87AED" w:rsidRPr="008D22FE" w:rsidRDefault="00B87AE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150</w:t>
            </w:r>
          </w:p>
        </w:tc>
      </w:tr>
      <w:tr w:rsidR="00B87AED" w:rsidRPr="008D22FE" w:rsidTr="00351157">
        <w:trPr>
          <w:trHeight w:val="1002"/>
          <w:jc w:val="center"/>
        </w:trPr>
        <w:tc>
          <w:tcPr>
            <w:tcW w:w="271" w:type="pct"/>
            <w:noWrap/>
            <w:vAlign w:val="center"/>
          </w:tcPr>
          <w:p w:rsidR="00B87AED" w:rsidRPr="008D22FE" w:rsidRDefault="00B87AED" w:rsidP="00B87AED">
            <w:pPr>
              <w:pStyle w:val="a3"/>
              <w:numPr>
                <w:ilvl w:val="0"/>
                <w:numId w:val="1"/>
              </w:numPr>
              <w:suppressAutoHyphens/>
              <w:ind w:left="357" w:hanging="357"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</w:p>
        </w:tc>
        <w:tc>
          <w:tcPr>
            <w:tcW w:w="2367" w:type="pct"/>
            <w:vAlign w:val="center"/>
          </w:tcPr>
          <w:p w:rsidR="00B87AED" w:rsidRPr="008D22FE" w:rsidRDefault="00B87AED" w:rsidP="00EF0C31">
            <w:pPr>
              <w:suppressAutoHyphens/>
              <w:jc w:val="left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rFonts w:eastAsia="Batang"/>
                <w:sz w:val="20"/>
                <w:szCs w:val="27"/>
                <w:lang w:val="uk-UA" w:eastAsia="zh-CN"/>
              </w:rPr>
              <w:t>Популяризація актуальності розвитку сфери енергозбереження та енергоефективності у засобах масової інформації. Здійснення заходів, спрямованих на формування в суспільстві свідомого ставлення до необхідності підвищення енергоефективності, розвитку і використання відновлюваних джерел енергії та альтернативних видів палива</w:t>
            </w:r>
          </w:p>
        </w:tc>
        <w:tc>
          <w:tcPr>
            <w:tcW w:w="485" w:type="pct"/>
            <w:vAlign w:val="center"/>
          </w:tcPr>
          <w:p w:rsidR="00B87AED" w:rsidRPr="008D22FE" w:rsidRDefault="00B87AE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10</w:t>
            </w:r>
          </w:p>
        </w:tc>
        <w:tc>
          <w:tcPr>
            <w:tcW w:w="488" w:type="pct"/>
            <w:vAlign w:val="center"/>
          </w:tcPr>
          <w:p w:rsidR="00B87AED" w:rsidRPr="008D22FE" w:rsidRDefault="00B87AE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10</w:t>
            </w:r>
          </w:p>
        </w:tc>
        <w:tc>
          <w:tcPr>
            <w:tcW w:w="464" w:type="pct"/>
            <w:vAlign w:val="center"/>
          </w:tcPr>
          <w:p w:rsidR="00B87AED" w:rsidRPr="008D22FE" w:rsidRDefault="00B87AE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15</w:t>
            </w:r>
          </w:p>
        </w:tc>
        <w:tc>
          <w:tcPr>
            <w:tcW w:w="463" w:type="pct"/>
            <w:vAlign w:val="center"/>
          </w:tcPr>
          <w:p w:rsidR="00B87AED" w:rsidRPr="008D22FE" w:rsidRDefault="00B87AE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15</w:t>
            </w:r>
          </w:p>
        </w:tc>
        <w:tc>
          <w:tcPr>
            <w:tcW w:w="462" w:type="pct"/>
            <w:vAlign w:val="center"/>
          </w:tcPr>
          <w:p w:rsidR="00B87AED" w:rsidRPr="008D22FE" w:rsidRDefault="00B87AE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20</w:t>
            </w:r>
          </w:p>
        </w:tc>
      </w:tr>
      <w:tr w:rsidR="00B87AED" w:rsidRPr="008D22FE" w:rsidTr="00351157">
        <w:trPr>
          <w:trHeight w:val="1002"/>
          <w:jc w:val="center"/>
        </w:trPr>
        <w:tc>
          <w:tcPr>
            <w:tcW w:w="271" w:type="pct"/>
            <w:noWrap/>
            <w:vAlign w:val="center"/>
          </w:tcPr>
          <w:p w:rsidR="00B87AED" w:rsidRPr="008D22FE" w:rsidRDefault="00B87AED" w:rsidP="00B87AED">
            <w:pPr>
              <w:pStyle w:val="a3"/>
              <w:numPr>
                <w:ilvl w:val="0"/>
                <w:numId w:val="1"/>
              </w:numPr>
              <w:suppressAutoHyphens/>
              <w:ind w:left="357" w:hanging="357"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</w:p>
        </w:tc>
        <w:tc>
          <w:tcPr>
            <w:tcW w:w="2367" w:type="pct"/>
            <w:vAlign w:val="center"/>
          </w:tcPr>
          <w:p w:rsidR="00B87AED" w:rsidRPr="008D22FE" w:rsidRDefault="00B87AED" w:rsidP="00EF0C31">
            <w:pPr>
              <w:suppressAutoHyphens/>
              <w:jc w:val="left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rFonts w:eastAsia="Batang"/>
                <w:sz w:val="20"/>
                <w:szCs w:val="27"/>
                <w:lang w:val="uk-UA" w:eastAsia="zh-CN"/>
              </w:rPr>
              <w:t xml:space="preserve">Проведення </w:t>
            </w:r>
            <w:proofErr w:type="spellStart"/>
            <w:r w:rsidRPr="008D22FE">
              <w:rPr>
                <w:rFonts w:eastAsia="Batang"/>
                <w:sz w:val="20"/>
                <w:szCs w:val="27"/>
                <w:lang w:val="uk-UA" w:eastAsia="zh-CN"/>
              </w:rPr>
              <w:t>термомодернізації</w:t>
            </w:r>
            <w:proofErr w:type="spellEnd"/>
            <w:r w:rsidRPr="008D22FE">
              <w:rPr>
                <w:rFonts w:eastAsia="Batang"/>
                <w:sz w:val="20"/>
                <w:szCs w:val="27"/>
                <w:lang w:val="uk-UA" w:eastAsia="zh-CN"/>
              </w:rPr>
              <w:t xml:space="preserve"> будівель установ, об'єктів соціальної сфери, які утримуються за рахунок коштів бюджету </w:t>
            </w:r>
            <w:proofErr w:type="spellStart"/>
            <w:r w:rsidRPr="008D22FE">
              <w:rPr>
                <w:rFonts w:eastAsia="Batang"/>
                <w:sz w:val="20"/>
                <w:szCs w:val="27"/>
                <w:lang w:val="uk-UA" w:eastAsia="zh-CN"/>
              </w:rPr>
              <w:t>Славутської</w:t>
            </w:r>
            <w:proofErr w:type="spellEnd"/>
            <w:r w:rsidRPr="008D22FE">
              <w:rPr>
                <w:rFonts w:eastAsia="Batang"/>
                <w:sz w:val="20"/>
                <w:szCs w:val="27"/>
                <w:lang w:val="uk-UA" w:eastAsia="zh-CN"/>
              </w:rPr>
              <w:t xml:space="preserve"> міської територіальної громади</w:t>
            </w:r>
          </w:p>
        </w:tc>
        <w:tc>
          <w:tcPr>
            <w:tcW w:w="485" w:type="pct"/>
            <w:vAlign w:val="center"/>
          </w:tcPr>
          <w:p w:rsidR="00B87AED" w:rsidRPr="008D22FE" w:rsidRDefault="00B87AE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4000</w:t>
            </w:r>
          </w:p>
        </w:tc>
        <w:tc>
          <w:tcPr>
            <w:tcW w:w="488" w:type="pct"/>
            <w:vAlign w:val="center"/>
          </w:tcPr>
          <w:p w:rsidR="00B87AED" w:rsidRPr="008D22FE" w:rsidRDefault="00B87AE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4500</w:t>
            </w:r>
          </w:p>
        </w:tc>
        <w:tc>
          <w:tcPr>
            <w:tcW w:w="464" w:type="pct"/>
            <w:vAlign w:val="center"/>
          </w:tcPr>
          <w:p w:rsidR="00B87AED" w:rsidRPr="008D22FE" w:rsidRDefault="00B87AED" w:rsidP="00EF0C31">
            <w:pPr>
              <w:suppressAutoHyphens/>
              <w:jc w:val="center"/>
              <w:rPr>
                <w:rFonts w:eastAsia="Batang"/>
                <w:color w:val="FF0000"/>
                <w:sz w:val="20"/>
                <w:szCs w:val="27"/>
                <w:lang w:val="uk-UA" w:eastAsia="zh-CN"/>
              </w:rPr>
            </w:pPr>
            <w:r w:rsidRPr="008D22FE">
              <w:rPr>
                <w:sz w:val="20"/>
                <w:szCs w:val="27"/>
                <w:lang w:val="uk-UA"/>
              </w:rPr>
              <w:t>53500</w:t>
            </w:r>
          </w:p>
        </w:tc>
        <w:tc>
          <w:tcPr>
            <w:tcW w:w="463" w:type="pct"/>
            <w:vAlign w:val="center"/>
          </w:tcPr>
          <w:p w:rsidR="00B87AED" w:rsidRPr="008D22FE" w:rsidRDefault="00B87AE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25000</w:t>
            </w:r>
          </w:p>
        </w:tc>
        <w:tc>
          <w:tcPr>
            <w:tcW w:w="462" w:type="pct"/>
            <w:vAlign w:val="center"/>
          </w:tcPr>
          <w:p w:rsidR="00B87AED" w:rsidRPr="008D22FE" w:rsidRDefault="00B87AE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rFonts w:eastAsia="Batang"/>
                <w:sz w:val="20"/>
                <w:szCs w:val="27"/>
                <w:lang w:val="uk-UA" w:eastAsia="zh-CN"/>
              </w:rPr>
              <w:t>80000</w:t>
            </w:r>
          </w:p>
        </w:tc>
      </w:tr>
      <w:tr w:rsidR="00B87AED" w:rsidRPr="008D22FE" w:rsidTr="00351157">
        <w:trPr>
          <w:trHeight w:val="1718"/>
          <w:jc w:val="center"/>
        </w:trPr>
        <w:tc>
          <w:tcPr>
            <w:tcW w:w="271" w:type="pct"/>
            <w:noWrap/>
            <w:vAlign w:val="center"/>
          </w:tcPr>
          <w:p w:rsidR="00B87AED" w:rsidRPr="008D22FE" w:rsidRDefault="00B87AED" w:rsidP="00B87AED">
            <w:pPr>
              <w:pStyle w:val="a3"/>
              <w:numPr>
                <w:ilvl w:val="0"/>
                <w:numId w:val="1"/>
              </w:numPr>
              <w:suppressAutoHyphens/>
              <w:ind w:left="357" w:hanging="357"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</w:p>
        </w:tc>
        <w:tc>
          <w:tcPr>
            <w:tcW w:w="2367" w:type="pct"/>
            <w:vAlign w:val="center"/>
          </w:tcPr>
          <w:p w:rsidR="00B87AED" w:rsidRPr="008D22FE" w:rsidRDefault="00B87AED" w:rsidP="00EF0C31">
            <w:pPr>
              <w:suppressAutoHyphens/>
              <w:jc w:val="left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rFonts w:eastAsia="Batang"/>
                <w:sz w:val="20"/>
                <w:szCs w:val="27"/>
                <w:lang w:val="uk-UA" w:eastAsia="zh-CN"/>
              </w:rPr>
              <w:t xml:space="preserve">Переведення </w:t>
            </w:r>
            <w:proofErr w:type="spellStart"/>
            <w:r w:rsidRPr="008D22FE">
              <w:rPr>
                <w:rFonts w:eastAsia="Batang"/>
                <w:sz w:val="20"/>
                <w:szCs w:val="27"/>
                <w:lang w:val="uk-UA" w:eastAsia="zh-CN"/>
              </w:rPr>
              <w:t>котелень</w:t>
            </w:r>
            <w:proofErr w:type="spellEnd"/>
            <w:r w:rsidRPr="008D22FE">
              <w:rPr>
                <w:rFonts w:eastAsia="Batang"/>
                <w:sz w:val="20"/>
                <w:szCs w:val="27"/>
                <w:lang w:val="uk-UA" w:eastAsia="zh-CN"/>
              </w:rPr>
              <w:t>, що обслуговують об’єкти соціальної сфери, на використання відновлюваних джерел енергії та альтернативних видів палива</w:t>
            </w:r>
          </w:p>
        </w:tc>
        <w:tc>
          <w:tcPr>
            <w:tcW w:w="485" w:type="pct"/>
            <w:vAlign w:val="center"/>
          </w:tcPr>
          <w:p w:rsidR="00B87AED" w:rsidRPr="008D22FE" w:rsidRDefault="00B87AE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500</w:t>
            </w:r>
          </w:p>
        </w:tc>
        <w:tc>
          <w:tcPr>
            <w:tcW w:w="488" w:type="pct"/>
            <w:vAlign w:val="center"/>
          </w:tcPr>
          <w:p w:rsidR="00B87AED" w:rsidRPr="008D22FE" w:rsidRDefault="00B87AE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700</w:t>
            </w:r>
          </w:p>
        </w:tc>
        <w:tc>
          <w:tcPr>
            <w:tcW w:w="464" w:type="pct"/>
            <w:vAlign w:val="center"/>
          </w:tcPr>
          <w:p w:rsidR="00B87AED" w:rsidRPr="008D22FE" w:rsidRDefault="00B87AE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1000</w:t>
            </w:r>
          </w:p>
        </w:tc>
        <w:tc>
          <w:tcPr>
            <w:tcW w:w="463" w:type="pct"/>
            <w:vAlign w:val="center"/>
          </w:tcPr>
          <w:p w:rsidR="00B87AED" w:rsidRPr="008D22FE" w:rsidRDefault="00B87AE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1000</w:t>
            </w:r>
          </w:p>
        </w:tc>
        <w:tc>
          <w:tcPr>
            <w:tcW w:w="462" w:type="pct"/>
            <w:vAlign w:val="center"/>
          </w:tcPr>
          <w:p w:rsidR="00B87AED" w:rsidRPr="008D22FE" w:rsidRDefault="00B87AE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1000</w:t>
            </w:r>
          </w:p>
        </w:tc>
      </w:tr>
      <w:tr w:rsidR="00B87AED" w:rsidRPr="008D22FE" w:rsidTr="00351157">
        <w:trPr>
          <w:trHeight w:val="1144"/>
          <w:jc w:val="center"/>
        </w:trPr>
        <w:tc>
          <w:tcPr>
            <w:tcW w:w="271" w:type="pct"/>
            <w:noWrap/>
            <w:vAlign w:val="center"/>
          </w:tcPr>
          <w:p w:rsidR="00B87AED" w:rsidRPr="008D22FE" w:rsidRDefault="00B87AED" w:rsidP="00B87AED">
            <w:pPr>
              <w:pStyle w:val="a3"/>
              <w:numPr>
                <w:ilvl w:val="0"/>
                <w:numId w:val="1"/>
              </w:numPr>
              <w:suppressAutoHyphens/>
              <w:ind w:left="357" w:hanging="357"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</w:p>
        </w:tc>
        <w:tc>
          <w:tcPr>
            <w:tcW w:w="2367" w:type="pct"/>
            <w:vAlign w:val="center"/>
          </w:tcPr>
          <w:p w:rsidR="00B87AED" w:rsidRPr="008D22FE" w:rsidRDefault="00B87AED" w:rsidP="00EF0C31">
            <w:pPr>
              <w:suppressAutoHyphens/>
              <w:jc w:val="left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rFonts w:eastAsia="Batang"/>
                <w:sz w:val="20"/>
                <w:szCs w:val="27"/>
                <w:lang w:val="uk-UA" w:eastAsia="zh-CN"/>
              </w:rPr>
              <w:t>Проведення модернізації об’єктів водопровідно-каналізаційного господарства</w:t>
            </w:r>
          </w:p>
        </w:tc>
        <w:tc>
          <w:tcPr>
            <w:tcW w:w="485" w:type="pct"/>
            <w:vAlign w:val="center"/>
          </w:tcPr>
          <w:p w:rsidR="00B87AED" w:rsidRPr="008D22FE" w:rsidRDefault="00B87AE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800</w:t>
            </w:r>
          </w:p>
        </w:tc>
        <w:tc>
          <w:tcPr>
            <w:tcW w:w="488" w:type="pct"/>
            <w:vAlign w:val="center"/>
          </w:tcPr>
          <w:p w:rsidR="00B87AED" w:rsidRPr="008D22FE" w:rsidRDefault="00B87AE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1000</w:t>
            </w:r>
          </w:p>
        </w:tc>
        <w:tc>
          <w:tcPr>
            <w:tcW w:w="464" w:type="pct"/>
            <w:vAlign w:val="center"/>
          </w:tcPr>
          <w:p w:rsidR="00B87AED" w:rsidRPr="008D22FE" w:rsidRDefault="00B87AE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1000</w:t>
            </w:r>
          </w:p>
        </w:tc>
        <w:tc>
          <w:tcPr>
            <w:tcW w:w="463" w:type="pct"/>
            <w:vAlign w:val="center"/>
          </w:tcPr>
          <w:p w:rsidR="00B87AED" w:rsidRPr="008D22FE" w:rsidRDefault="00B87AE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1200</w:t>
            </w:r>
          </w:p>
        </w:tc>
        <w:tc>
          <w:tcPr>
            <w:tcW w:w="462" w:type="pct"/>
            <w:vAlign w:val="center"/>
          </w:tcPr>
          <w:p w:rsidR="00B87AED" w:rsidRPr="008D22FE" w:rsidRDefault="00B87AE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1200</w:t>
            </w:r>
          </w:p>
        </w:tc>
      </w:tr>
      <w:tr w:rsidR="00B87AED" w:rsidRPr="008D22FE" w:rsidTr="00351157">
        <w:trPr>
          <w:trHeight w:val="1390"/>
          <w:jc w:val="center"/>
        </w:trPr>
        <w:tc>
          <w:tcPr>
            <w:tcW w:w="271" w:type="pct"/>
            <w:noWrap/>
            <w:vAlign w:val="center"/>
          </w:tcPr>
          <w:p w:rsidR="00B87AED" w:rsidRPr="008D22FE" w:rsidRDefault="00B87AED" w:rsidP="00B87AED">
            <w:pPr>
              <w:pStyle w:val="a3"/>
              <w:numPr>
                <w:ilvl w:val="0"/>
                <w:numId w:val="1"/>
              </w:numPr>
              <w:suppressAutoHyphens/>
              <w:ind w:left="357" w:hanging="357"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</w:p>
        </w:tc>
        <w:tc>
          <w:tcPr>
            <w:tcW w:w="2367" w:type="pct"/>
            <w:vAlign w:val="center"/>
          </w:tcPr>
          <w:p w:rsidR="00B87AED" w:rsidRPr="008D22FE" w:rsidRDefault="00B87AED" w:rsidP="00EF0C31">
            <w:pPr>
              <w:suppressAutoHyphens/>
              <w:jc w:val="left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rFonts w:eastAsia="Batang"/>
                <w:sz w:val="20"/>
                <w:szCs w:val="27"/>
                <w:lang w:val="uk-UA" w:eastAsia="zh-CN"/>
              </w:rPr>
              <w:t>Проведення модернізації устаткування підприємств комунальної теплоенергетики</w:t>
            </w:r>
          </w:p>
        </w:tc>
        <w:tc>
          <w:tcPr>
            <w:tcW w:w="485" w:type="pct"/>
            <w:vAlign w:val="center"/>
          </w:tcPr>
          <w:p w:rsidR="00B87AED" w:rsidRPr="008D22FE" w:rsidRDefault="00B87AE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800</w:t>
            </w:r>
          </w:p>
        </w:tc>
        <w:tc>
          <w:tcPr>
            <w:tcW w:w="488" w:type="pct"/>
            <w:vAlign w:val="center"/>
          </w:tcPr>
          <w:p w:rsidR="00B87AED" w:rsidRPr="008D22FE" w:rsidRDefault="00B87AE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1000</w:t>
            </w:r>
          </w:p>
        </w:tc>
        <w:tc>
          <w:tcPr>
            <w:tcW w:w="464" w:type="pct"/>
            <w:vAlign w:val="center"/>
          </w:tcPr>
          <w:p w:rsidR="00B87AED" w:rsidRPr="008D22FE" w:rsidRDefault="00B87AE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1000</w:t>
            </w:r>
          </w:p>
        </w:tc>
        <w:tc>
          <w:tcPr>
            <w:tcW w:w="463" w:type="pct"/>
            <w:vAlign w:val="center"/>
          </w:tcPr>
          <w:p w:rsidR="00B87AED" w:rsidRPr="008D22FE" w:rsidRDefault="00B87AE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1200</w:t>
            </w:r>
          </w:p>
        </w:tc>
        <w:tc>
          <w:tcPr>
            <w:tcW w:w="462" w:type="pct"/>
            <w:vAlign w:val="center"/>
          </w:tcPr>
          <w:p w:rsidR="00B87AED" w:rsidRPr="008D22FE" w:rsidRDefault="00B87AE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1200</w:t>
            </w:r>
          </w:p>
        </w:tc>
      </w:tr>
      <w:tr w:rsidR="00B87AED" w:rsidRPr="008D22FE" w:rsidTr="00351157">
        <w:trPr>
          <w:trHeight w:val="274"/>
          <w:jc w:val="center"/>
        </w:trPr>
        <w:tc>
          <w:tcPr>
            <w:tcW w:w="271" w:type="pct"/>
            <w:noWrap/>
            <w:vAlign w:val="center"/>
          </w:tcPr>
          <w:p w:rsidR="00B87AED" w:rsidRPr="008D22FE" w:rsidRDefault="00B87AED" w:rsidP="00F72D1D">
            <w:pPr>
              <w:pStyle w:val="a3"/>
              <w:suppressAutoHyphens/>
              <w:ind w:left="357"/>
              <w:rPr>
                <w:rFonts w:eastAsia="Batang"/>
                <w:sz w:val="20"/>
                <w:szCs w:val="27"/>
                <w:lang w:val="uk-UA" w:eastAsia="zh-CN"/>
              </w:rPr>
            </w:pPr>
          </w:p>
        </w:tc>
        <w:tc>
          <w:tcPr>
            <w:tcW w:w="2367" w:type="pct"/>
            <w:vAlign w:val="center"/>
          </w:tcPr>
          <w:p w:rsidR="00B87AED" w:rsidRPr="008D22FE" w:rsidRDefault="00B87AE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rFonts w:eastAsia="Batang"/>
                <w:bCs/>
                <w:i/>
                <w:iCs/>
                <w:sz w:val="20"/>
                <w:szCs w:val="27"/>
                <w:lang w:val="uk-UA" w:eastAsia="zh-CN"/>
              </w:rPr>
              <w:t>2</w:t>
            </w:r>
          </w:p>
        </w:tc>
        <w:tc>
          <w:tcPr>
            <w:tcW w:w="485" w:type="pct"/>
            <w:vAlign w:val="center"/>
          </w:tcPr>
          <w:p w:rsidR="00B87AED" w:rsidRPr="008D22FE" w:rsidRDefault="00B87AED" w:rsidP="00EF0C31">
            <w:pPr>
              <w:suppressAutoHyphens/>
              <w:jc w:val="center"/>
              <w:rPr>
                <w:color w:val="000000"/>
                <w:sz w:val="20"/>
                <w:szCs w:val="27"/>
                <w:lang w:val="uk-UA"/>
              </w:rPr>
            </w:pPr>
            <w:r w:rsidRPr="008D22FE">
              <w:rPr>
                <w:rFonts w:eastAsia="Batang"/>
                <w:bCs/>
                <w:i/>
                <w:iCs/>
                <w:sz w:val="20"/>
                <w:szCs w:val="27"/>
                <w:lang w:val="uk-UA" w:eastAsia="zh-CN"/>
              </w:rPr>
              <w:t>3</w:t>
            </w:r>
          </w:p>
        </w:tc>
        <w:tc>
          <w:tcPr>
            <w:tcW w:w="488" w:type="pct"/>
            <w:vAlign w:val="center"/>
          </w:tcPr>
          <w:p w:rsidR="00B87AED" w:rsidRPr="008D22FE" w:rsidRDefault="00B87AED" w:rsidP="00EF0C31">
            <w:pPr>
              <w:suppressAutoHyphens/>
              <w:jc w:val="center"/>
              <w:rPr>
                <w:color w:val="000000"/>
                <w:sz w:val="20"/>
                <w:szCs w:val="27"/>
                <w:lang w:val="uk-UA"/>
              </w:rPr>
            </w:pPr>
            <w:r w:rsidRPr="008D22FE">
              <w:rPr>
                <w:rFonts w:eastAsia="Batang"/>
                <w:bCs/>
                <w:i/>
                <w:iCs/>
                <w:sz w:val="20"/>
                <w:szCs w:val="27"/>
                <w:lang w:val="uk-UA" w:eastAsia="zh-CN"/>
              </w:rPr>
              <w:t>4</w:t>
            </w:r>
          </w:p>
        </w:tc>
        <w:tc>
          <w:tcPr>
            <w:tcW w:w="464" w:type="pct"/>
            <w:vAlign w:val="center"/>
          </w:tcPr>
          <w:p w:rsidR="00B87AED" w:rsidRPr="008D22FE" w:rsidRDefault="00B87AED" w:rsidP="00EF0C31">
            <w:pPr>
              <w:suppressAutoHyphens/>
              <w:jc w:val="center"/>
              <w:rPr>
                <w:color w:val="000000"/>
                <w:sz w:val="20"/>
                <w:szCs w:val="27"/>
                <w:lang w:val="uk-UA"/>
              </w:rPr>
            </w:pPr>
            <w:r w:rsidRPr="008D22FE">
              <w:rPr>
                <w:rFonts w:eastAsia="Batang"/>
                <w:bCs/>
                <w:i/>
                <w:iCs/>
                <w:sz w:val="20"/>
                <w:szCs w:val="27"/>
                <w:lang w:val="uk-UA" w:eastAsia="zh-CN"/>
              </w:rPr>
              <w:t>5</w:t>
            </w:r>
          </w:p>
        </w:tc>
        <w:tc>
          <w:tcPr>
            <w:tcW w:w="463" w:type="pct"/>
            <w:vAlign w:val="center"/>
          </w:tcPr>
          <w:p w:rsidR="00B87AED" w:rsidRPr="008D22FE" w:rsidRDefault="00B87AED" w:rsidP="00EF0C31">
            <w:pPr>
              <w:suppressAutoHyphens/>
              <w:jc w:val="center"/>
              <w:rPr>
                <w:color w:val="000000"/>
                <w:sz w:val="20"/>
                <w:szCs w:val="27"/>
                <w:lang w:val="uk-UA"/>
              </w:rPr>
            </w:pPr>
            <w:r w:rsidRPr="008D22FE">
              <w:rPr>
                <w:rFonts w:eastAsia="Batang"/>
                <w:bCs/>
                <w:i/>
                <w:iCs/>
                <w:sz w:val="20"/>
                <w:szCs w:val="27"/>
                <w:lang w:val="uk-UA" w:eastAsia="zh-CN"/>
              </w:rPr>
              <w:t>6</w:t>
            </w:r>
          </w:p>
        </w:tc>
        <w:tc>
          <w:tcPr>
            <w:tcW w:w="462" w:type="pct"/>
            <w:vAlign w:val="center"/>
          </w:tcPr>
          <w:p w:rsidR="00B87AED" w:rsidRPr="008D22FE" w:rsidRDefault="00B87AED" w:rsidP="00EF0C31">
            <w:pPr>
              <w:suppressAutoHyphens/>
              <w:jc w:val="center"/>
              <w:rPr>
                <w:color w:val="000000"/>
                <w:sz w:val="20"/>
                <w:szCs w:val="27"/>
                <w:lang w:val="uk-UA"/>
              </w:rPr>
            </w:pPr>
            <w:r w:rsidRPr="008D22FE">
              <w:rPr>
                <w:rFonts w:eastAsia="Batang"/>
                <w:bCs/>
                <w:i/>
                <w:iCs/>
                <w:sz w:val="20"/>
                <w:szCs w:val="27"/>
                <w:lang w:val="uk-UA" w:eastAsia="zh-CN"/>
              </w:rPr>
              <w:t>7</w:t>
            </w:r>
          </w:p>
        </w:tc>
      </w:tr>
      <w:tr w:rsidR="00B87AED" w:rsidRPr="008D22FE" w:rsidTr="00351157">
        <w:trPr>
          <w:trHeight w:val="1002"/>
          <w:jc w:val="center"/>
        </w:trPr>
        <w:tc>
          <w:tcPr>
            <w:tcW w:w="271" w:type="pct"/>
            <w:noWrap/>
            <w:vAlign w:val="center"/>
          </w:tcPr>
          <w:p w:rsidR="00B87AED" w:rsidRPr="008D22FE" w:rsidRDefault="00B87AED" w:rsidP="00B87AED">
            <w:pPr>
              <w:pStyle w:val="a3"/>
              <w:numPr>
                <w:ilvl w:val="0"/>
                <w:numId w:val="1"/>
              </w:numPr>
              <w:suppressAutoHyphens/>
              <w:ind w:left="357" w:hanging="357"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</w:p>
        </w:tc>
        <w:tc>
          <w:tcPr>
            <w:tcW w:w="2367" w:type="pct"/>
            <w:vAlign w:val="center"/>
          </w:tcPr>
          <w:p w:rsidR="00B87AED" w:rsidRPr="008D22FE" w:rsidRDefault="00B87AED" w:rsidP="00EF0C31">
            <w:pPr>
              <w:suppressAutoHyphens/>
              <w:jc w:val="left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rFonts w:eastAsia="Batang"/>
                <w:sz w:val="20"/>
                <w:szCs w:val="27"/>
                <w:lang w:val="uk-UA" w:eastAsia="zh-CN"/>
              </w:rPr>
              <w:t>Заміна зовнішніх мереж теплопостачання на попередньо ізольовані трубопроводи </w:t>
            </w:r>
          </w:p>
        </w:tc>
        <w:tc>
          <w:tcPr>
            <w:tcW w:w="485" w:type="pct"/>
            <w:vAlign w:val="center"/>
          </w:tcPr>
          <w:p w:rsidR="00B87AED" w:rsidRPr="008D22FE" w:rsidRDefault="00B87AE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500</w:t>
            </w:r>
          </w:p>
        </w:tc>
        <w:tc>
          <w:tcPr>
            <w:tcW w:w="488" w:type="pct"/>
            <w:vAlign w:val="center"/>
          </w:tcPr>
          <w:p w:rsidR="00B87AED" w:rsidRPr="008D22FE" w:rsidRDefault="00B87AE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500</w:t>
            </w:r>
          </w:p>
        </w:tc>
        <w:tc>
          <w:tcPr>
            <w:tcW w:w="464" w:type="pct"/>
            <w:vAlign w:val="center"/>
          </w:tcPr>
          <w:p w:rsidR="00B87AED" w:rsidRPr="008D22FE" w:rsidRDefault="00B87AE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700</w:t>
            </w:r>
          </w:p>
        </w:tc>
        <w:tc>
          <w:tcPr>
            <w:tcW w:w="463" w:type="pct"/>
            <w:vAlign w:val="center"/>
          </w:tcPr>
          <w:p w:rsidR="00B87AED" w:rsidRPr="008D22FE" w:rsidRDefault="00B87AE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700</w:t>
            </w:r>
          </w:p>
        </w:tc>
        <w:tc>
          <w:tcPr>
            <w:tcW w:w="462" w:type="pct"/>
            <w:vAlign w:val="center"/>
          </w:tcPr>
          <w:p w:rsidR="00B87AED" w:rsidRPr="008D22FE" w:rsidRDefault="00B87AE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1000</w:t>
            </w:r>
          </w:p>
        </w:tc>
      </w:tr>
      <w:tr w:rsidR="00B87AED" w:rsidRPr="008D22FE" w:rsidTr="00351157">
        <w:trPr>
          <w:trHeight w:val="1002"/>
          <w:jc w:val="center"/>
        </w:trPr>
        <w:tc>
          <w:tcPr>
            <w:tcW w:w="271" w:type="pct"/>
            <w:noWrap/>
            <w:vAlign w:val="center"/>
          </w:tcPr>
          <w:p w:rsidR="00B87AED" w:rsidRPr="008D22FE" w:rsidRDefault="00B87AED" w:rsidP="00B87AED">
            <w:pPr>
              <w:pStyle w:val="a3"/>
              <w:numPr>
                <w:ilvl w:val="0"/>
                <w:numId w:val="1"/>
              </w:numPr>
              <w:suppressAutoHyphens/>
              <w:ind w:left="357" w:hanging="357"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</w:p>
        </w:tc>
        <w:tc>
          <w:tcPr>
            <w:tcW w:w="2367" w:type="pct"/>
            <w:vAlign w:val="center"/>
          </w:tcPr>
          <w:p w:rsidR="00B87AED" w:rsidRPr="008D22FE" w:rsidRDefault="00B87AED" w:rsidP="00EF0C31">
            <w:pPr>
              <w:suppressAutoHyphens/>
              <w:jc w:val="left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rFonts w:eastAsia="Batang"/>
                <w:sz w:val="20"/>
                <w:szCs w:val="27"/>
                <w:lang w:val="uk-UA" w:eastAsia="zh-CN"/>
              </w:rPr>
              <w:t>Оснащення суб’єктів господарювання у сфері виробництва теплової енергії комунальної форми власності приладами обліку фактичного відпуску теплової енергії</w:t>
            </w:r>
          </w:p>
        </w:tc>
        <w:tc>
          <w:tcPr>
            <w:tcW w:w="485" w:type="pct"/>
            <w:vAlign w:val="center"/>
          </w:tcPr>
          <w:p w:rsidR="00B87AED" w:rsidRPr="008D22FE" w:rsidRDefault="00B87AE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200</w:t>
            </w:r>
          </w:p>
        </w:tc>
        <w:tc>
          <w:tcPr>
            <w:tcW w:w="488" w:type="pct"/>
            <w:vAlign w:val="center"/>
          </w:tcPr>
          <w:p w:rsidR="00B87AED" w:rsidRPr="008D22FE" w:rsidRDefault="00B87AE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200</w:t>
            </w:r>
          </w:p>
        </w:tc>
        <w:tc>
          <w:tcPr>
            <w:tcW w:w="464" w:type="pct"/>
            <w:vAlign w:val="center"/>
          </w:tcPr>
          <w:p w:rsidR="00B87AED" w:rsidRPr="008D22FE" w:rsidRDefault="00B87AE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300</w:t>
            </w:r>
          </w:p>
        </w:tc>
        <w:tc>
          <w:tcPr>
            <w:tcW w:w="463" w:type="pct"/>
            <w:vAlign w:val="center"/>
          </w:tcPr>
          <w:p w:rsidR="00B87AED" w:rsidRPr="008D22FE" w:rsidRDefault="00B87AE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300</w:t>
            </w:r>
          </w:p>
        </w:tc>
        <w:tc>
          <w:tcPr>
            <w:tcW w:w="462" w:type="pct"/>
            <w:vAlign w:val="center"/>
          </w:tcPr>
          <w:p w:rsidR="00B87AED" w:rsidRPr="008D22FE" w:rsidRDefault="00B87AE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350</w:t>
            </w:r>
          </w:p>
        </w:tc>
      </w:tr>
      <w:tr w:rsidR="00B87AED" w:rsidRPr="008D22FE" w:rsidTr="00351157">
        <w:trPr>
          <w:trHeight w:val="1002"/>
          <w:jc w:val="center"/>
        </w:trPr>
        <w:tc>
          <w:tcPr>
            <w:tcW w:w="271" w:type="pct"/>
            <w:noWrap/>
            <w:vAlign w:val="center"/>
          </w:tcPr>
          <w:p w:rsidR="00B87AED" w:rsidRPr="008D22FE" w:rsidRDefault="00B87AED" w:rsidP="00B87AED">
            <w:pPr>
              <w:pStyle w:val="a3"/>
              <w:numPr>
                <w:ilvl w:val="0"/>
                <w:numId w:val="1"/>
              </w:numPr>
              <w:suppressAutoHyphens/>
              <w:ind w:left="357" w:hanging="357"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</w:p>
        </w:tc>
        <w:tc>
          <w:tcPr>
            <w:tcW w:w="2367" w:type="pct"/>
            <w:shd w:val="clear" w:color="auto" w:fill="auto"/>
            <w:vAlign w:val="center"/>
          </w:tcPr>
          <w:p w:rsidR="00B87AED" w:rsidRPr="008D22FE" w:rsidRDefault="00B87AED" w:rsidP="00EF0C31">
            <w:pPr>
              <w:suppressAutoHyphens/>
              <w:jc w:val="left"/>
              <w:rPr>
                <w:rFonts w:eastAsia="Batang"/>
                <w:sz w:val="20"/>
                <w:szCs w:val="27"/>
                <w:highlight w:val="yellow"/>
                <w:lang w:val="uk-UA" w:eastAsia="zh-CN"/>
              </w:rPr>
            </w:pPr>
            <w:r w:rsidRPr="008D22FE">
              <w:rPr>
                <w:rFonts w:eastAsia="Batang"/>
                <w:sz w:val="20"/>
                <w:szCs w:val="27"/>
                <w:lang w:val="uk-UA" w:eastAsia="zh-CN"/>
              </w:rPr>
              <w:t>Оснащення бюджетних закладів та об’єктів соціальної сфери  індивідуальними тепловими пунктами</w:t>
            </w:r>
          </w:p>
        </w:tc>
        <w:tc>
          <w:tcPr>
            <w:tcW w:w="485" w:type="pct"/>
            <w:vAlign w:val="center"/>
          </w:tcPr>
          <w:p w:rsidR="00B87AED" w:rsidRPr="008D22FE" w:rsidRDefault="00B87AE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300</w:t>
            </w:r>
          </w:p>
        </w:tc>
        <w:tc>
          <w:tcPr>
            <w:tcW w:w="488" w:type="pct"/>
            <w:vAlign w:val="center"/>
          </w:tcPr>
          <w:p w:rsidR="00B87AED" w:rsidRPr="008D22FE" w:rsidRDefault="00B87AE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300</w:t>
            </w:r>
          </w:p>
        </w:tc>
        <w:tc>
          <w:tcPr>
            <w:tcW w:w="464" w:type="pct"/>
            <w:vAlign w:val="center"/>
          </w:tcPr>
          <w:p w:rsidR="00B87AED" w:rsidRPr="008D22FE" w:rsidRDefault="00B87AE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350</w:t>
            </w:r>
          </w:p>
        </w:tc>
        <w:tc>
          <w:tcPr>
            <w:tcW w:w="463" w:type="pct"/>
            <w:vAlign w:val="center"/>
          </w:tcPr>
          <w:p w:rsidR="00B87AED" w:rsidRPr="008D22FE" w:rsidRDefault="00B87AE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350</w:t>
            </w:r>
          </w:p>
        </w:tc>
        <w:tc>
          <w:tcPr>
            <w:tcW w:w="462" w:type="pct"/>
            <w:vAlign w:val="center"/>
          </w:tcPr>
          <w:p w:rsidR="00B87AED" w:rsidRPr="008D22FE" w:rsidRDefault="00B87AE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400</w:t>
            </w:r>
          </w:p>
        </w:tc>
      </w:tr>
      <w:tr w:rsidR="00B87AED" w:rsidRPr="008D22FE" w:rsidTr="00351157">
        <w:trPr>
          <w:trHeight w:val="1002"/>
          <w:jc w:val="center"/>
        </w:trPr>
        <w:tc>
          <w:tcPr>
            <w:tcW w:w="271" w:type="pct"/>
            <w:noWrap/>
            <w:vAlign w:val="center"/>
          </w:tcPr>
          <w:p w:rsidR="00B87AED" w:rsidRPr="008D22FE" w:rsidRDefault="00B87AED" w:rsidP="00B87AED">
            <w:pPr>
              <w:pStyle w:val="a3"/>
              <w:numPr>
                <w:ilvl w:val="0"/>
                <w:numId w:val="1"/>
              </w:numPr>
              <w:suppressAutoHyphens/>
              <w:ind w:left="357" w:hanging="357"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</w:p>
        </w:tc>
        <w:tc>
          <w:tcPr>
            <w:tcW w:w="2367" w:type="pct"/>
            <w:shd w:val="clear" w:color="auto" w:fill="auto"/>
            <w:vAlign w:val="center"/>
          </w:tcPr>
          <w:p w:rsidR="00B87AED" w:rsidRPr="008D22FE" w:rsidRDefault="00B87AED" w:rsidP="00EF0C31">
            <w:pPr>
              <w:suppressAutoHyphens/>
              <w:jc w:val="left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rFonts w:eastAsia="Batang"/>
                <w:bCs/>
                <w:color w:val="000000"/>
                <w:sz w:val="20"/>
                <w:szCs w:val="27"/>
                <w:lang w:val="uk-UA" w:eastAsia="zh-CN"/>
              </w:rPr>
              <w:t>Впровадження енергоефективних освітлювальних систем</w:t>
            </w:r>
          </w:p>
        </w:tc>
        <w:tc>
          <w:tcPr>
            <w:tcW w:w="485" w:type="pct"/>
            <w:vAlign w:val="center"/>
          </w:tcPr>
          <w:p w:rsidR="00B87AED" w:rsidRPr="008D22FE" w:rsidRDefault="00B87AE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100</w:t>
            </w:r>
          </w:p>
        </w:tc>
        <w:tc>
          <w:tcPr>
            <w:tcW w:w="488" w:type="pct"/>
            <w:vAlign w:val="center"/>
          </w:tcPr>
          <w:p w:rsidR="00B87AED" w:rsidRPr="008D22FE" w:rsidRDefault="00B87AE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150</w:t>
            </w:r>
          </w:p>
        </w:tc>
        <w:tc>
          <w:tcPr>
            <w:tcW w:w="464" w:type="pct"/>
            <w:vAlign w:val="center"/>
          </w:tcPr>
          <w:p w:rsidR="00B87AED" w:rsidRPr="008D22FE" w:rsidRDefault="00B87AE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150</w:t>
            </w:r>
          </w:p>
        </w:tc>
        <w:tc>
          <w:tcPr>
            <w:tcW w:w="463" w:type="pct"/>
            <w:vAlign w:val="center"/>
          </w:tcPr>
          <w:p w:rsidR="00B87AED" w:rsidRPr="008D22FE" w:rsidRDefault="00B87AE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200</w:t>
            </w:r>
          </w:p>
        </w:tc>
        <w:tc>
          <w:tcPr>
            <w:tcW w:w="462" w:type="pct"/>
            <w:vAlign w:val="center"/>
          </w:tcPr>
          <w:p w:rsidR="00B87AED" w:rsidRPr="008D22FE" w:rsidRDefault="00B87AE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200</w:t>
            </w:r>
          </w:p>
        </w:tc>
      </w:tr>
      <w:tr w:rsidR="00B87AED" w:rsidRPr="008D22FE" w:rsidTr="00351157">
        <w:trPr>
          <w:trHeight w:val="1002"/>
          <w:jc w:val="center"/>
        </w:trPr>
        <w:tc>
          <w:tcPr>
            <w:tcW w:w="271" w:type="pct"/>
            <w:noWrap/>
            <w:vAlign w:val="center"/>
          </w:tcPr>
          <w:p w:rsidR="00B87AED" w:rsidRPr="008D22FE" w:rsidRDefault="00B87AED" w:rsidP="00B87AED">
            <w:pPr>
              <w:pStyle w:val="a3"/>
              <w:numPr>
                <w:ilvl w:val="0"/>
                <w:numId w:val="1"/>
              </w:numPr>
              <w:suppressAutoHyphens/>
              <w:ind w:left="357" w:hanging="357"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</w:p>
        </w:tc>
        <w:tc>
          <w:tcPr>
            <w:tcW w:w="2367" w:type="pct"/>
            <w:vAlign w:val="center"/>
          </w:tcPr>
          <w:p w:rsidR="00B87AED" w:rsidRPr="008D22FE" w:rsidRDefault="00B87AED" w:rsidP="00EF0C31">
            <w:pPr>
              <w:suppressAutoHyphens/>
              <w:jc w:val="left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rFonts w:eastAsia="Batang"/>
                <w:sz w:val="20"/>
                <w:szCs w:val="27"/>
                <w:lang w:val="uk-UA" w:eastAsia="zh-CN"/>
              </w:rPr>
              <w:t>Закупівля серверного обладнання та програмного забезпечення для потреб  системи щоденного моніторингу споживання енергоносіїв «Енергобаланс»</w:t>
            </w:r>
          </w:p>
        </w:tc>
        <w:tc>
          <w:tcPr>
            <w:tcW w:w="485" w:type="pct"/>
            <w:vAlign w:val="center"/>
          </w:tcPr>
          <w:p w:rsidR="00B87AED" w:rsidRPr="008D22FE" w:rsidRDefault="00B87AE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25</w:t>
            </w:r>
          </w:p>
        </w:tc>
        <w:tc>
          <w:tcPr>
            <w:tcW w:w="488" w:type="pct"/>
            <w:vAlign w:val="center"/>
          </w:tcPr>
          <w:p w:rsidR="00B87AED" w:rsidRPr="008D22FE" w:rsidRDefault="00B87AE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25</w:t>
            </w:r>
          </w:p>
        </w:tc>
        <w:tc>
          <w:tcPr>
            <w:tcW w:w="464" w:type="pct"/>
            <w:vAlign w:val="center"/>
          </w:tcPr>
          <w:p w:rsidR="00B87AED" w:rsidRPr="008D22FE" w:rsidRDefault="00B87AE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30</w:t>
            </w:r>
          </w:p>
        </w:tc>
        <w:tc>
          <w:tcPr>
            <w:tcW w:w="463" w:type="pct"/>
            <w:vAlign w:val="center"/>
          </w:tcPr>
          <w:p w:rsidR="00B87AED" w:rsidRPr="008D22FE" w:rsidRDefault="00B87AE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30</w:t>
            </w:r>
          </w:p>
        </w:tc>
        <w:tc>
          <w:tcPr>
            <w:tcW w:w="462" w:type="pct"/>
            <w:vAlign w:val="center"/>
          </w:tcPr>
          <w:p w:rsidR="00B87AED" w:rsidRPr="008D22FE" w:rsidRDefault="00B87AE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40</w:t>
            </w:r>
          </w:p>
        </w:tc>
      </w:tr>
      <w:tr w:rsidR="00B87AED" w:rsidRPr="008D22FE" w:rsidTr="00351157">
        <w:trPr>
          <w:trHeight w:val="737"/>
          <w:jc w:val="center"/>
        </w:trPr>
        <w:tc>
          <w:tcPr>
            <w:tcW w:w="2638" w:type="pct"/>
            <w:gridSpan w:val="2"/>
            <w:noWrap/>
            <w:vAlign w:val="center"/>
          </w:tcPr>
          <w:p w:rsidR="00B87AED" w:rsidRPr="008D22FE" w:rsidRDefault="00B87AED" w:rsidP="00EF0C31">
            <w:pPr>
              <w:suppressAutoHyphens/>
              <w:jc w:val="left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rFonts w:eastAsia="Batang"/>
                <w:sz w:val="20"/>
                <w:szCs w:val="27"/>
                <w:lang w:val="uk-UA" w:eastAsia="zh-CN"/>
              </w:rPr>
              <w:t>РАЗОМ:</w:t>
            </w:r>
          </w:p>
        </w:tc>
        <w:tc>
          <w:tcPr>
            <w:tcW w:w="485" w:type="pct"/>
            <w:vAlign w:val="center"/>
          </w:tcPr>
          <w:p w:rsidR="00B87AED" w:rsidRPr="008D22FE" w:rsidRDefault="00B87AE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7685</w:t>
            </w:r>
          </w:p>
        </w:tc>
        <w:tc>
          <w:tcPr>
            <w:tcW w:w="488" w:type="pct"/>
            <w:vAlign w:val="center"/>
          </w:tcPr>
          <w:p w:rsidR="00B87AED" w:rsidRPr="008D22FE" w:rsidRDefault="00B87AE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8835</w:t>
            </w:r>
          </w:p>
        </w:tc>
        <w:tc>
          <w:tcPr>
            <w:tcW w:w="464" w:type="pct"/>
            <w:vAlign w:val="center"/>
          </w:tcPr>
          <w:p w:rsidR="00B87AED" w:rsidRPr="008D22FE" w:rsidRDefault="00B87AE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sz w:val="20"/>
                <w:szCs w:val="27"/>
                <w:lang w:val="uk-UA"/>
              </w:rPr>
              <w:t>58595</w:t>
            </w:r>
          </w:p>
        </w:tc>
        <w:tc>
          <w:tcPr>
            <w:tcW w:w="463" w:type="pct"/>
            <w:vAlign w:val="center"/>
          </w:tcPr>
          <w:p w:rsidR="00B87AED" w:rsidRPr="008D22FE" w:rsidRDefault="00B87AE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sz w:val="20"/>
              </w:rPr>
              <w:t>30545</w:t>
            </w:r>
          </w:p>
        </w:tc>
        <w:tc>
          <w:tcPr>
            <w:tcW w:w="462" w:type="pct"/>
            <w:vAlign w:val="center"/>
          </w:tcPr>
          <w:p w:rsidR="00B87AED" w:rsidRPr="008D22FE" w:rsidRDefault="00B87AED" w:rsidP="00EF0C31">
            <w:pPr>
              <w:suppressAutoHyphens/>
              <w:jc w:val="center"/>
              <w:rPr>
                <w:rFonts w:eastAsia="Batang"/>
                <w:color w:val="FF0000"/>
                <w:sz w:val="20"/>
                <w:szCs w:val="27"/>
                <w:lang w:val="uk-UA" w:eastAsia="zh-CN"/>
              </w:rPr>
            </w:pPr>
            <w:r w:rsidRPr="008D22FE">
              <w:rPr>
                <w:sz w:val="20"/>
              </w:rPr>
              <w:t>8</w:t>
            </w:r>
            <w:r w:rsidRPr="008D22FE">
              <w:rPr>
                <w:sz w:val="20"/>
                <w:lang w:val="uk-UA"/>
              </w:rPr>
              <w:t>7</w:t>
            </w:r>
            <w:r w:rsidRPr="008D22FE">
              <w:rPr>
                <w:sz w:val="20"/>
              </w:rPr>
              <w:t>060</w:t>
            </w:r>
          </w:p>
        </w:tc>
      </w:tr>
    </w:tbl>
    <w:p w:rsidR="009670FF" w:rsidRDefault="00351157">
      <w:pPr>
        <w:rPr>
          <w:lang w:val="uk-UA"/>
        </w:rPr>
      </w:pPr>
      <w:r>
        <w:rPr>
          <w:lang w:val="uk-UA"/>
        </w:rPr>
        <w:t xml:space="preserve">Загальний обсяг фінансування: </w:t>
      </w:r>
      <w:r w:rsidR="00A039C5">
        <w:rPr>
          <w:lang w:val="uk-UA"/>
        </w:rPr>
        <w:t xml:space="preserve">192720 </w:t>
      </w:r>
      <w:proofErr w:type="spellStart"/>
      <w:r w:rsidR="00A039C5">
        <w:rPr>
          <w:lang w:val="uk-UA"/>
        </w:rPr>
        <w:t>тис.грн</w:t>
      </w:r>
      <w:proofErr w:type="spellEnd"/>
      <w:r w:rsidR="00A039C5">
        <w:rPr>
          <w:lang w:val="uk-UA"/>
        </w:rPr>
        <w:t>.</w:t>
      </w:r>
    </w:p>
    <w:p w:rsidR="00C76CBD" w:rsidRDefault="00C76CBD">
      <w:pPr>
        <w:rPr>
          <w:lang w:val="uk-UA"/>
        </w:rPr>
      </w:pPr>
    </w:p>
    <w:p w:rsidR="00C76CBD" w:rsidRDefault="00C76CBD">
      <w:pPr>
        <w:rPr>
          <w:lang w:val="uk-UA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6"/>
        <w:gridCol w:w="7142"/>
        <w:gridCol w:w="1447"/>
        <w:gridCol w:w="1457"/>
        <w:gridCol w:w="1385"/>
        <w:gridCol w:w="1382"/>
        <w:gridCol w:w="1379"/>
      </w:tblGrid>
      <w:tr w:rsidR="00C76CBD" w:rsidRPr="008D22FE" w:rsidTr="00EF0C31">
        <w:trPr>
          <w:trHeight w:val="425"/>
          <w:jc w:val="center"/>
        </w:trPr>
        <w:tc>
          <w:tcPr>
            <w:tcW w:w="5000" w:type="pct"/>
            <w:gridSpan w:val="7"/>
            <w:shd w:val="clear" w:color="auto" w:fill="0D0D0D" w:themeFill="text1" w:themeFillTint="F2"/>
            <w:vAlign w:val="center"/>
          </w:tcPr>
          <w:p w:rsidR="00C76CBD" w:rsidRPr="008D22FE" w:rsidRDefault="00C76CBD" w:rsidP="00EF0C31">
            <w:pPr>
              <w:suppressAutoHyphens/>
              <w:jc w:val="center"/>
              <w:rPr>
                <w:rFonts w:eastAsia="Batang"/>
                <w:bCs/>
                <w:sz w:val="20"/>
                <w:szCs w:val="27"/>
                <w:lang w:val="uk-UA" w:eastAsia="zh-CN"/>
              </w:rPr>
            </w:pPr>
            <w:r>
              <w:rPr>
                <w:rFonts w:eastAsia="Batang"/>
                <w:bCs/>
                <w:color w:val="FFFFFF" w:themeColor="background1"/>
                <w:sz w:val="24"/>
                <w:szCs w:val="27"/>
                <w:lang w:val="uk-UA" w:eastAsia="zh-CN"/>
              </w:rPr>
              <w:lastRenderedPageBreak/>
              <w:t>СТАРА</w:t>
            </w:r>
            <w:r w:rsidRPr="00351157">
              <w:rPr>
                <w:rFonts w:eastAsia="Batang"/>
                <w:bCs/>
                <w:color w:val="FFFFFF" w:themeColor="background1"/>
                <w:sz w:val="24"/>
                <w:szCs w:val="27"/>
                <w:lang w:val="uk-UA" w:eastAsia="zh-CN"/>
              </w:rPr>
              <w:t xml:space="preserve"> РЕДАКЦІЯ</w:t>
            </w:r>
          </w:p>
        </w:tc>
      </w:tr>
      <w:tr w:rsidR="00C76CBD" w:rsidRPr="008D22FE" w:rsidTr="00EF0C31">
        <w:trPr>
          <w:trHeight w:val="1410"/>
          <w:jc w:val="center"/>
        </w:trPr>
        <w:tc>
          <w:tcPr>
            <w:tcW w:w="271" w:type="pct"/>
            <w:vMerge w:val="restart"/>
            <w:vAlign w:val="center"/>
          </w:tcPr>
          <w:p w:rsidR="00C76CBD" w:rsidRPr="008D22FE" w:rsidRDefault="00C76CBD" w:rsidP="00EF0C31">
            <w:pPr>
              <w:suppressAutoHyphens/>
              <w:jc w:val="center"/>
              <w:rPr>
                <w:rFonts w:eastAsia="Batang"/>
                <w:bCs/>
                <w:sz w:val="20"/>
                <w:szCs w:val="27"/>
                <w:lang w:val="uk-UA" w:eastAsia="zh-CN"/>
              </w:rPr>
            </w:pPr>
            <w:r w:rsidRPr="008D22FE">
              <w:rPr>
                <w:rFonts w:eastAsia="Batang"/>
                <w:bCs/>
                <w:sz w:val="20"/>
                <w:szCs w:val="27"/>
                <w:lang w:val="uk-UA" w:eastAsia="zh-CN"/>
              </w:rPr>
              <w:t>№ з/п</w:t>
            </w:r>
          </w:p>
        </w:tc>
        <w:tc>
          <w:tcPr>
            <w:tcW w:w="2367" w:type="pct"/>
            <w:vMerge w:val="restart"/>
            <w:vAlign w:val="center"/>
          </w:tcPr>
          <w:p w:rsidR="00C76CBD" w:rsidRPr="008D22FE" w:rsidRDefault="00C76CBD" w:rsidP="00EF0C31">
            <w:pPr>
              <w:suppressAutoHyphens/>
              <w:jc w:val="center"/>
              <w:rPr>
                <w:rFonts w:eastAsia="Batang"/>
                <w:bCs/>
                <w:sz w:val="20"/>
                <w:szCs w:val="27"/>
                <w:lang w:val="uk-UA" w:eastAsia="zh-CN"/>
              </w:rPr>
            </w:pPr>
            <w:r w:rsidRPr="008D22FE">
              <w:rPr>
                <w:rFonts w:eastAsia="Batang"/>
                <w:bCs/>
                <w:sz w:val="20"/>
                <w:szCs w:val="27"/>
                <w:lang w:val="uk-UA" w:eastAsia="zh-CN"/>
              </w:rPr>
              <w:t xml:space="preserve">Назва заходу </w:t>
            </w:r>
          </w:p>
        </w:tc>
        <w:tc>
          <w:tcPr>
            <w:tcW w:w="2362" w:type="pct"/>
            <w:gridSpan w:val="5"/>
            <w:vAlign w:val="center"/>
          </w:tcPr>
          <w:p w:rsidR="00C76CBD" w:rsidRPr="008D22FE" w:rsidRDefault="00C76CBD" w:rsidP="00EF0C31">
            <w:pPr>
              <w:suppressAutoHyphens/>
              <w:jc w:val="center"/>
              <w:rPr>
                <w:rFonts w:eastAsia="Batang"/>
                <w:bCs/>
                <w:sz w:val="20"/>
                <w:szCs w:val="27"/>
                <w:lang w:val="uk-UA" w:eastAsia="zh-CN"/>
              </w:rPr>
            </w:pPr>
            <w:r w:rsidRPr="008D22FE">
              <w:rPr>
                <w:rFonts w:eastAsia="Batang"/>
                <w:bCs/>
                <w:sz w:val="20"/>
                <w:szCs w:val="27"/>
                <w:lang w:val="uk-UA" w:eastAsia="zh-CN"/>
              </w:rPr>
              <w:t xml:space="preserve">Орієнтовані обсяги фінансування, </w:t>
            </w:r>
          </w:p>
          <w:p w:rsidR="00C76CBD" w:rsidRPr="008D22FE" w:rsidRDefault="00C76CBD" w:rsidP="00EF0C31">
            <w:pPr>
              <w:suppressAutoHyphens/>
              <w:jc w:val="center"/>
              <w:rPr>
                <w:rFonts w:eastAsia="Batang"/>
                <w:bCs/>
                <w:sz w:val="20"/>
                <w:szCs w:val="27"/>
                <w:lang w:val="uk-UA" w:eastAsia="zh-CN"/>
              </w:rPr>
            </w:pPr>
            <w:r w:rsidRPr="008D22FE">
              <w:rPr>
                <w:rFonts w:eastAsia="Batang"/>
                <w:bCs/>
                <w:sz w:val="20"/>
                <w:szCs w:val="27"/>
                <w:lang w:val="uk-UA" w:eastAsia="zh-CN"/>
              </w:rPr>
              <w:t>тис. грн.</w:t>
            </w:r>
          </w:p>
        </w:tc>
      </w:tr>
      <w:tr w:rsidR="00F72D1D" w:rsidRPr="008D22FE" w:rsidTr="00EF0C31">
        <w:trPr>
          <w:trHeight w:val="60"/>
          <w:jc w:val="center"/>
        </w:trPr>
        <w:tc>
          <w:tcPr>
            <w:tcW w:w="271" w:type="pct"/>
            <w:vMerge/>
            <w:vAlign w:val="center"/>
          </w:tcPr>
          <w:p w:rsidR="00C76CBD" w:rsidRPr="008D22FE" w:rsidRDefault="00C76CBD" w:rsidP="00EF0C31">
            <w:pPr>
              <w:suppressAutoHyphens/>
              <w:jc w:val="center"/>
              <w:rPr>
                <w:rFonts w:eastAsia="Batang"/>
                <w:bCs/>
                <w:sz w:val="20"/>
                <w:szCs w:val="27"/>
                <w:lang w:val="uk-UA" w:eastAsia="zh-CN"/>
              </w:rPr>
            </w:pPr>
          </w:p>
        </w:tc>
        <w:tc>
          <w:tcPr>
            <w:tcW w:w="2367" w:type="pct"/>
            <w:vMerge/>
            <w:vAlign w:val="center"/>
          </w:tcPr>
          <w:p w:rsidR="00C76CBD" w:rsidRPr="008D22FE" w:rsidRDefault="00C76CBD" w:rsidP="00EF0C31">
            <w:pPr>
              <w:suppressAutoHyphens/>
              <w:jc w:val="center"/>
              <w:rPr>
                <w:rFonts w:eastAsia="Batang"/>
                <w:bCs/>
                <w:sz w:val="20"/>
                <w:szCs w:val="27"/>
                <w:lang w:val="uk-UA" w:eastAsia="zh-CN"/>
              </w:rPr>
            </w:pPr>
          </w:p>
        </w:tc>
        <w:tc>
          <w:tcPr>
            <w:tcW w:w="485" w:type="pct"/>
            <w:noWrap/>
            <w:vAlign w:val="center"/>
          </w:tcPr>
          <w:p w:rsidR="00C76CBD" w:rsidRPr="008D22FE" w:rsidRDefault="00C76CBD" w:rsidP="00EF0C31">
            <w:pPr>
              <w:suppressAutoHyphens/>
              <w:jc w:val="center"/>
              <w:rPr>
                <w:rFonts w:eastAsia="Batang"/>
                <w:bCs/>
                <w:sz w:val="20"/>
                <w:szCs w:val="27"/>
                <w:lang w:val="uk-UA" w:eastAsia="zh-CN"/>
              </w:rPr>
            </w:pPr>
            <w:r w:rsidRPr="008D22FE">
              <w:rPr>
                <w:rFonts w:eastAsia="Batang"/>
                <w:bCs/>
                <w:sz w:val="20"/>
                <w:szCs w:val="27"/>
                <w:lang w:val="uk-UA" w:eastAsia="zh-CN"/>
              </w:rPr>
              <w:t>2021</w:t>
            </w:r>
          </w:p>
        </w:tc>
        <w:tc>
          <w:tcPr>
            <w:tcW w:w="488" w:type="pct"/>
            <w:noWrap/>
            <w:vAlign w:val="center"/>
          </w:tcPr>
          <w:p w:rsidR="00C76CBD" w:rsidRPr="008D22FE" w:rsidRDefault="00C76CBD" w:rsidP="00EF0C31">
            <w:pPr>
              <w:suppressAutoHyphens/>
              <w:jc w:val="center"/>
              <w:rPr>
                <w:rFonts w:eastAsia="Batang"/>
                <w:bCs/>
                <w:sz w:val="20"/>
                <w:szCs w:val="27"/>
                <w:lang w:val="uk-UA" w:eastAsia="zh-CN"/>
              </w:rPr>
            </w:pPr>
            <w:r w:rsidRPr="008D22FE">
              <w:rPr>
                <w:rFonts w:eastAsia="Batang"/>
                <w:bCs/>
                <w:sz w:val="20"/>
                <w:szCs w:val="27"/>
                <w:lang w:val="uk-UA" w:eastAsia="zh-CN"/>
              </w:rPr>
              <w:t>2022</w:t>
            </w:r>
          </w:p>
        </w:tc>
        <w:tc>
          <w:tcPr>
            <w:tcW w:w="464" w:type="pct"/>
            <w:noWrap/>
            <w:vAlign w:val="center"/>
          </w:tcPr>
          <w:p w:rsidR="00C76CBD" w:rsidRPr="008D22FE" w:rsidRDefault="00C76CBD" w:rsidP="00EF0C31">
            <w:pPr>
              <w:suppressAutoHyphens/>
              <w:jc w:val="center"/>
              <w:rPr>
                <w:rFonts w:eastAsia="Batang"/>
                <w:bCs/>
                <w:sz w:val="20"/>
                <w:szCs w:val="27"/>
                <w:lang w:val="uk-UA" w:eastAsia="zh-CN"/>
              </w:rPr>
            </w:pPr>
            <w:r w:rsidRPr="008D22FE">
              <w:rPr>
                <w:rFonts w:eastAsia="Batang"/>
                <w:bCs/>
                <w:sz w:val="20"/>
                <w:szCs w:val="27"/>
                <w:lang w:val="uk-UA" w:eastAsia="zh-CN"/>
              </w:rPr>
              <w:t>2023</w:t>
            </w:r>
          </w:p>
        </w:tc>
        <w:tc>
          <w:tcPr>
            <w:tcW w:w="463" w:type="pct"/>
            <w:noWrap/>
            <w:vAlign w:val="center"/>
          </w:tcPr>
          <w:p w:rsidR="00C76CBD" w:rsidRPr="008D22FE" w:rsidRDefault="00C76CBD" w:rsidP="00EF0C31">
            <w:pPr>
              <w:suppressAutoHyphens/>
              <w:jc w:val="center"/>
              <w:rPr>
                <w:rFonts w:eastAsia="Batang"/>
                <w:bCs/>
                <w:sz w:val="20"/>
                <w:szCs w:val="27"/>
                <w:lang w:val="uk-UA" w:eastAsia="zh-CN"/>
              </w:rPr>
            </w:pPr>
            <w:r w:rsidRPr="008D22FE">
              <w:rPr>
                <w:rFonts w:eastAsia="Batang"/>
                <w:bCs/>
                <w:sz w:val="20"/>
                <w:szCs w:val="27"/>
                <w:lang w:val="uk-UA" w:eastAsia="zh-CN"/>
              </w:rPr>
              <w:t>2024</w:t>
            </w:r>
          </w:p>
        </w:tc>
        <w:tc>
          <w:tcPr>
            <w:tcW w:w="462" w:type="pct"/>
            <w:noWrap/>
            <w:vAlign w:val="center"/>
          </w:tcPr>
          <w:p w:rsidR="00C76CBD" w:rsidRPr="008D22FE" w:rsidRDefault="00C76CBD" w:rsidP="00EF0C31">
            <w:pPr>
              <w:suppressAutoHyphens/>
              <w:jc w:val="center"/>
              <w:rPr>
                <w:rFonts w:eastAsia="Batang"/>
                <w:bCs/>
                <w:sz w:val="20"/>
                <w:szCs w:val="27"/>
                <w:lang w:val="uk-UA" w:eastAsia="zh-CN"/>
              </w:rPr>
            </w:pPr>
            <w:r w:rsidRPr="008D22FE">
              <w:rPr>
                <w:rFonts w:eastAsia="Batang"/>
                <w:bCs/>
                <w:sz w:val="20"/>
                <w:szCs w:val="27"/>
                <w:lang w:val="uk-UA" w:eastAsia="zh-CN"/>
              </w:rPr>
              <w:t>2025</w:t>
            </w:r>
          </w:p>
        </w:tc>
      </w:tr>
      <w:tr w:rsidR="00F72D1D" w:rsidRPr="008D22FE" w:rsidTr="00EF0C31">
        <w:trPr>
          <w:trHeight w:val="255"/>
          <w:jc w:val="center"/>
        </w:trPr>
        <w:tc>
          <w:tcPr>
            <w:tcW w:w="271" w:type="pct"/>
            <w:noWrap/>
            <w:vAlign w:val="center"/>
          </w:tcPr>
          <w:p w:rsidR="00C76CBD" w:rsidRPr="008D22FE" w:rsidRDefault="00C76CBD" w:rsidP="00EF0C31">
            <w:pPr>
              <w:suppressAutoHyphens/>
              <w:jc w:val="center"/>
              <w:rPr>
                <w:rFonts w:eastAsia="Batang"/>
                <w:bCs/>
                <w:i/>
                <w:iCs/>
                <w:sz w:val="20"/>
                <w:szCs w:val="27"/>
                <w:lang w:val="uk-UA" w:eastAsia="zh-CN"/>
              </w:rPr>
            </w:pPr>
            <w:r w:rsidRPr="008D22FE">
              <w:rPr>
                <w:rFonts w:eastAsia="Batang"/>
                <w:bCs/>
                <w:i/>
                <w:iCs/>
                <w:sz w:val="20"/>
                <w:szCs w:val="27"/>
                <w:lang w:val="uk-UA" w:eastAsia="zh-CN"/>
              </w:rPr>
              <w:t>1</w:t>
            </w:r>
          </w:p>
        </w:tc>
        <w:tc>
          <w:tcPr>
            <w:tcW w:w="2367" w:type="pct"/>
            <w:noWrap/>
            <w:vAlign w:val="center"/>
          </w:tcPr>
          <w:p w:rsidR="00C76CBD" w:rsidRPr="008D22FE" w:rsidRDefault="00C76CBD" w:rsidP="00EF0C31">
            <w:pPr>
              <w:suppressAutoHyphens/>
              <w:jc w:val="center"/>
              <w:rPr>
                <w:rFonts w:eastAsia="Batang"/>
                <w:bCs/>
                <w:i/>
                <w:iCs/>
                <w:sz w:val="20"/>
                <w:szCs w:val="27"/>
                <w:lang w:val="uk-UA" w:eastAsia="zh-CN"/>
              </w:rPr>
            </w:pPr>
            <w:r w:rsidRPr="008D22FE">
              <w:rPr>
                <w:rFonts w:eastAsia="Batang"/>
                <w:bCs/>
                <w:i/>
                <w:iCs/>
                <w:sz w:val="20"/>
                <w:szCs w:val="27"/>
                <w:lang w:val="uk-UA" w:eastAsia="zh-CN"/>
              </w:rPr>
              <w:t>2</w:t>
            </w:r>
          </w:p>
        </w:tc>
        <w:tc>
          <w:tcPr>
            <w:tcW w:w="485" w:type="pct"/>
            <w:noWrap/>
            <w:vAlign w:val="center"/>
          </w:tcPr>
          <w:p w:rsidR="00C76CBD" w:rsidRPr="008D22FE" w:rsidRDefault="00C76CBD" w:rsidP="00EF0C31">
            <w:pPr>
              <w:suppressAutoHyphens/>
              <w:jc w:val="center"/>
              <w:rPr>
                <w:rFonts w:eastAsia="Batang"/>
                <w:bCs/>
                <w:i/>
                <w:iCs/>
                <w:sz w:val="20"/>
                <w:szCs w:val="27"/>
                <w:lang w:val="uk-UA" w:eastAsia="zh-CN"/>
              </w:rPr>
            </w:pPr>
            <w:r w:rsidRPr="008D22FE">
              <w:rPr>
                <w:rFonts w:eastAsia="Batang"/>
                <w:bCs/>
                <w:i/>
                <w:iCs/>
                <w:sz w:val="20"/>
                <w:szCs w:val="27"/>
                <w:lang w:val="uk-UA" w:eastAsia="zh-CN"/>
              </w:rPr>
              <w:t>3</w:t>
            </w:r>
          </w:p>
        </w:tc>
        <w:tc>
          <w:tcPr>
            <w:tcW w:w="488" w:type="pct"/>
            <w:noWrap/>
            <w:vAlign w:val="center"/>
          </w:tcPr>
          <w:p w:rsidR="00C76CBD" w:rsidRPr="008D22FE" w:rsidRDefault="00C76CBD" w:rsidP="00EF0C31">
            <w:pPr>
              <w:suppressAutoHyphens/>
              <w:jc w:val="center"/>
              <w:rPr>
                <w:rFonts w:eastAsia="Batang"/>
                <w:bCs/>
                <w:i/>
                <w:iCs/>
                <w:sz w:val="20"/>
                <w:szCs w:val="27"/>
                <w:lang w:val="uk-UA" w:eastAsia="zh-CN"/>
              </w:rPr>
            </w:pPr>
            <w:r w:rsidRPr="008D22FE">
              <w:rPr>
                <w:rFonts w:eastAsia="Batang"/>
                <w:bCs/>
                <w:i/>
                <w:iCs/>
                <w:sz w:val="20"/>
                <w:szCs w:val="27"/>
                <w:lang w:val="uk-UA" w:eastAsia="zh-CN"/>
              </w:rPr>
              <w:t>4</w:t>
            </w:r>
          </w:p>
        </w:tc>
        <w:tc>
          <w:tcPr>
            <w:tcW w:w="464" w:type="pct"/>
            <w:noWrap/>
            <w:vAlign w:val="center"/>
          </w:tcPr>
          <w:p w:rsidR="00C76CBD" w:rsidRPr="008D22FE" w:rsidRDefault="00C76CBD" w:rsidP="00EF0C31">
            <w:pPr>
              <w:suppressAutoHyphens/>
              <w:jc w:val="center"/>
              <w:rPr>
                <w:rFonts w:eastAsia="Batang"/>
                <w:bCs/>
                <w:i/>
                <w:iCs/>
                <w:sz w:val="20"/>
                <w:szCs w:val="27"/>
                <w:lang w:val="uk-UA" w:eastAsia="zh-CN"/>
              </w:rPr>
            </w:pPr>
            <w:r w:rsidRPr="008D22FE">
              <w:rPr>
                <w:rFonts w:eastAsia="Batang"/>
                <w:bCs/>
                <w:i/>
                <w:iCs/>
                <w:sz w:val="20"/>
                <w:szCs w:val="27"/>
                <w:lang w:val="uk-UA" w:eastAsia="zh-CN"/>
              </w:rPr>
              <w:t>5</w:t>
            </w:r>
          </w:p>
        </w:tc>
        <w:tc>
          <w:tcPr>
            <w:tcW w:w="463" w:type="pct"/>
            <w:noWrap/>
            <w:vAlign w:val="center"/>
          </w:tcPr>
          <w:p w:rsidR="00C76CBD" w:rsidRPr="008D22FE" w:rsidRDefault="00C76CBD" w:rsidP="00EF0C31">
            <w:pPr>
              <w:suppressAutoHyphens/>
              <w:jc w:val="center"/>
              <w:rPr>
                <w:rFonts w:eastAsia="Batang"/>
                <w:bCs/>
                <w:i/>
                <w:iCs/>
                <w:sz w:val="20"/>
                <w:szCs w:val="27"/>
                <w:lang w:val="uk-UA" w:eastAsia="zh-CN"/>
              </w:rPr>
            </w:pPr>
            <w:r w:rsidRPr="008D22FE">
              <w:rPr>
                <w:rFonts w:eastAsia="Batang"/>
                <w:bCs/>
                <w:i/>
                <w:iCs/>
                <w:sz w:val="20"/>
                <w:szCs w:val="27"/>
                <w:lang w:val="uk-UA" w:eastAsia="zh-CN"/>
              </w:rPr>
              <w:t>6</w:t>
            </w:r>
          </w:p>
        </w:tc>
        <w:tc>
          <w:tcPr>
            <w:tcW w:w="462" w:type="pct"/>
            <w:noWrap/>
            <w:vAlign w:val="center"/>
          </w:tcPr>
          <w:p w:rsidR="00C76CBD" w:rsidRPr="008D22FE" w:rsidRDefault="00C76CBD" w:rsidP="00EF0C31">
            <w:pPr>
              <w:suppressAutoHyphens/>
              <w:jc w:val="center"/>
              <w:rPr>
                <w:rFonts w:eastAsia="Batang"/>
                <w:bCs/>
                <w:i/>
                <w:iCs/>
                <w:sz w:val="20"/>
                <w:szCs w:val="27"/>
                <w:lang w:val="uk-UA" w:eastAsia="zh-CN"/>
              </w:rPr>
            </w:pPr>
            <w:r w:rsidRPr="008D22FE">
              <w:rPr>
                <w:rFonts w:eastAsia="Batang"/>
                <w:bCs/>
                <w:i/>
                <w:iCs/>
                <w:sz w:val="20"/>
                <w:szCs w:val="27"/>
                <w:lang w:val="uk-UA" w:eastAsia="zh-CN"/>
              </w:rPr>
              <w:t>7</w:t>
            </w:r>
          </w:p>
        </w:tc>
      </w:tr>
      <w:tr w:rsidR="00F72D1D" w:rsidRPr="008D22FE" w:rsidTr="00EF0C31">
        <w:trPr>
          <w:trHeight w:val="1002"/>
          <w:jc w:val="center"/>
        </w:trPr>
        <w:tc>
          <w:tcPr>
            <w:tcW w:w="271" w:type="pct"/>
            <w:noWrap/>
            <w:vAlign w:val="center"/>
          </w:tcPr>
          <w:p w:rsidR="00F72D1D" w:rsidRPr="00F72D1D" w:rsidRDefault="00F72D1D" w:rsidP="00F72D1D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>
              <w:rPr>
                <w:rFonts w:eastAsia="Batang"/>
                <w:sz w:val="20"/>
                <w:szCs w:val="27"/>
                <w:lang w:val="uk-UA" w:eastAsia="zh-CN"/>
              </w:rPr>
              <w:t>1</w:t>
            </w:r>
          </w:p>
        </w:tc>
        <w:tc>
          <w:tcPr>
            <w:tcW w:w="2367" w:type="pct"/>
            <w:vAlign w:val="center"/>
          </w:tcPr>
          <w:p w:rsidR="00C76CBD" w:rsidRPr="008D22FE" w:rsidRDefault="00C76CBD" w:rsidP="00EF0C31">
            <w:pPr>
              <w:suppressAutoHyphens/>
              <w:jc w:val="left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rFonts w:eastAsia="Batang"/>
                <w:sz w:val="20"/>
                <w:szCs w:val="27"/>
                <w:lang w:val="uk-UA" w:eastAsia="zh-CN"/>
              </w:rPr>
              <w:t>Розроблення проектно-кошторисної документації для реалізації проектів у сфері енергоефективності та відновлювальних джерел енергії</w:t>
            </w:r>
          </w:p>
        </w:tc>
        <w:tc>
          <w:tcPr>
            <w:tcW w:w="485" w:type="pct"/>
            <w:noWrap/>
            <w:vAlign w:val="center"/>
          </w:tcPr>
          <w:p w:rsidR="00C76CBD" w:rsidRPr="008D22FE" w:rsidRDefault="00C76CB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400</w:t>
            </w:r>
          </w:p>
        </w:tc>
        <w:tc>
          <w:tcPr>
            <w:tcW w:w="488" w:type="pct"/>
            <w:noWrap/>
            <w:vAlign w:val="center"/>
          </w:tcPr>
          <w:p w:rsidR="00C76CBD" w:rsidRPr="008D22FE" w:rsidRDefault="00C76CB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400</w:t>
            </w:r>
          </w:p>
        </w:tc>
        <w:tc>
          <w:tcPr>
            <w:tcW w:w="464" w:type="pct"/>
            <w:noWrap/>
            <w:vAlign w:val="center"/>
          </w:tcPr>
          <w:p w:rsidR="00C76CBD" w:rsidRPr="008D22FE" w:rsidRDefault="00C76CB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450</w:t>
            </w:r>
          </w:p>
        </w:tc>
        <w:tc>
          <w:tcPr>
            <w:tcW w:w="463" w:type="pct"/>
            <w:noWrap/>
            <w:vAlign w:val="center"/>
          </w:tcPr>
          <w:p w:rsidR="00C76CBD" w:rsidRPr="008D22FE" w:rsidRDefault="00C76CB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450</w:t>
            </w:r>
          </w:p>
        </w:tc>
        <w:tc>
          <w:tcPr>
            <w:tcW w:w="462" w:type="pct"/>
            <w:noWrap/>
            <w:vAlign w:val="center"/>
          </w:tcPr>
          <w:p w:rsidR="00C76CBD" w:rsidRPr="008D22FE" w:rsidRDefault="00C76CB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500</w:t>
            </w:r>
          </w:p>
        </w:tc>
      </w:tr>
      <w:tr w:rsidR="00F72D1D" w:rsidRPr="008D22FE" w:rsidTr="00EF0C31">
        <w:trPr>
          <w:trHeight w:val="1155"/>
          <w:jc w:val="center"/>
        </w:trPr>
        <w:tc>
          <w:tcPr>
            <w:tcW w:w="271" w:type="pct"/>
            <w:noWrap/>
            <w:vAlign w:val="center"/>
          </w:tcPr>
          <w:p w:rsidR="00C76CBD" w:rsidRPr="00F72D1D" w:rsidRDefault="00F72D1D" w:rsidP="00F72D1D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>
              <w:rPr>
                <w:rFonts w:eastAsia="Batang"/>
                <w:sz w:val="20"/>
                <w:szCs w:val="27"/>
                <w:lang w:val="uk-UA" w:eastAsia="zh-CN"/>
              </w:rPr>
              <w:t>2</w:t>
            </w:r>
          </w:p>
        </w:tc>
        <w:tc>
          <w:tcPr>
            <w:tcW w:w="2367" w:type="pct"/>
            <w:vAlign w:val="center"/>
          </w:tcPr>
          <w:p w:rsidR="00C76CBD" w:rsidRPr="008D22FE" w:rsidRDefault="00C76CBD" w:rsidP="00EF0C31">
            <w:pPr>
              <w:suppressAutoHyphens/>
              <w:jc w:val="left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rFonts w:eastAsia="Batang"/>
                <w:sz w:val="20"/>
                <w:szCs w:val="27"/>
                <w:lang w:val="uk-UA" w:eastAsia="zh-CN"/>
              </w:rPr>
              <w:t>Проведення енергетичного аудиту будівель бюджетних установ та організацій</w:t>
            </w:r>
          </w:p>
        </w:tc>
        <w:tc>
          <w:tcPr>
            <w:tcW w:w="485" w:type="pct"/>
            <w:noWrap/>
            <w:vAlign w:val="center"/>
          </w:tcPr>
          <w:p w:rsidR="00C76CBD" w:rsidRPr="008D22FE" w:rsidRDefault="00C76CB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50</w:t>
            </w:r>
          </w:p>
        </w:tc>
        <w:tc>
          <w:tcPr>
            <w:tcW w:w="488" w:type="pct"/>
            <w:noWrap/>
            <w:vAlign w:val="center"/>
          </w:tcPr>
          <w:p w:rsidR="00C76CBD" w:rsidRPr="008D22FE" w:rsidRDefault="00C76CB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50</w:t>
            </w:r>
          </w:p>
        </w:tc>
        <w:tc>
          <w:tcPr>
            <w:tcW w:w="464" w:type="pct"/>
            <w:noWrap/>
            <w:vAlign w:val="center"/>
          </w:tcPr>
          <w:p w:rsidR="00C76CBD" w:rsidRPr="008D22FE" w:rsidRDefault="00C76CB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100</w:t>
            </w:r>
          </w:p>
        </w:tc>
        <w:tc>
          <w:tcPr>
            <w:tcW w:w="463" w:type="pct"/>
            <w:noWrap/>
            <w:vAlign w:val="center"/>
          </w:tcPr>
          <w:p w:rsidR="00C76CBD" w:rsidRPr="008D22FE" w:rsidRDefault="00C76CB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100</w:t>
            </w:r>
          </w:p>
        </w:tc>
        <w:tc>
          <w:tcPr>
            <w:tcW w:w="462" w:type="pct"/>
            <w:noWrap/>
            <w:vAlign w:val="center"/>
          </w:tcPr>
          <w:p w:rsidR="00C76CBD" w:rsidRPr="008D22FE" w:rsidRDefault="00C76CB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150</w:t>
            </w:r>
          </w:p>
        </w:tc>
      </w:tr>
      <w:tr w:rsidR="00F72D1D" w:rsidRPr="008D22FE" w:rsidTr="00EF0C31">
        <w:trPr>
          <w:trHeight w:val="1002"/>
          <w:jc w:val="center"/>
        </w:trPr>
        <w:tc>
          <w:tcPr>
            <w:tcW w:w="271" w:type="pct"/>
            <w:noWrap/>
            <w:vAlign w:val="center"/>
          </w:tcPr>
          <w:p w:rsidR="00C76CBD" w:rsidRPr="00F72D1D" w:rsidRDefault="00F72D1D" w:rsidP="00F72D1D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>
              <w:rPr>
                <w:rFonts w:eastAsia="Batang"/>
                <w:sz w:val="20"/>
                <w:szCs w:val="27"/>
                <w:lang w:val="uk-UA" w:eastAsia="zh-CN"/>
              </w:rPr>
              <w:t>3</w:t>
            </w:r>
          </w:p>
        </w:tc>
        <w:tc>
          <w:tcPr>
            <w:tcW w:w="2367" w:type="pct"/>
            <w:vAlign w:val="center"/>
          </w:tcPr>
          <w:p w:rsidR="00C76CBD" w:rsidRPr="008D22FE" w:rsidRDefault="00C76CBD" w:rsidP="00EF0C31">
            <w:pPr>
              <w:suppressAutoHyphens/>
              <w:jc w:val="left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rFonts w:eastAsia="Batang"/>
                <w:sz w:val="20"/>
                <w:szCs w:val="27"/>
                <w:lang w:val="uk-UA" w:eastAsia="zh-CN"/>
              </w:rPr>
              <w:t>Популяризація актуальності розвитку сфери енергозбереження та енергоефективності у засобах масової інформації. Здійснення заходів, спрямованих на формування в суспільстві свідомого ставлення до необхідності підвищення енергоефективності, розвитку і використання відновлюваних джерел енергії та альтернативних видів палива</w:t>
            </w:r>
          </w:p>
        </w:tc>
        <w:tc>
          <w:tcPr>
            <w:tcW w:w="485" w:type="pct"/>
            <w:vAlign w:val="center"/>
          </w:tcPr>
          <w:p w:rsidR="00C76CBD" w:rsidRPr="008D22FE" w:rsidRDefault="00C76CB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10</w:t>
            </w:r>
          </w:p>
        </w:tc>
        <w:tc>
          <w:tcPr>
            <w:tcW w:w="488" w:type="pct"/>
            <w:vAlign w:val="center"/>
          </w:tcPr>
          <w:p w:rsidR="00C76CBD" w:rsidRPr="008D22FE" w:rsidRDefault="00C76CB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10</w:t>
            </w:r>
          </w:p>
        </w:tc>
        <w:tc>
          <w:tcPr>
            <w:tcW w:w="464" w:type="pct"/>
            <w:vAlign w:val="center"/>
          </w:tcPr>
          <w:p w:rsidR="00C76CBD" w:rsidRPr="008D22FE" w:rsidRDefault="00C76CB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15</w:t>
            </w:r>
          </w:p>
        </w:tc>
        <w:tc>
          <w:tcPr>
            <w:tcW w:w="463" w:type="pct"/>
            <w:vAlign w:val="center"/>
          </w:tcPr>
          <w:p w:rsidR="00C76CBD" w:rsidRPr="008D22FE" w:rsidRDefault="00C76CB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15</w:t>
            </w:r>
          </w:p>
        </w:tc>
        <w:tc>
          <w:tcPr>
            <w:tcW w:w="462" w:type="pct"/>
            <w:vAlign w:val="center"/>
          </w:tcPr>
          <w:p w:rsidR="00C76CBD" w:rsidRPr="008D22FE" w:rsidRDefault="00C76CB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20</w:t>
            </w:r>
          </w:p>
        </w:tc>
      </w:tr>
      <w:tr w:rsidR="00F72D1D" w:rsidRPr="008D22FE" w:rsidTr="00EF0C31">
        <w:trPr>
          <w:trHeight w:val="1002"/>
          <w:jc w:val="center"/>
        </w:trPr>
        <w:tc>
          <w:tcPr>
            <w:tcW w:w="271" w:type="pct"/>
            <w:noWrap/>
            <w:vAlign w:val="center"/>
          </w:tcPr>
          <w:p w:rsidR="00F72D1D" w:rsidRDefault="00F72D1D" w:rsidP="00F72D1D">
            <w:pPr>
              <w:suppressAutoHyphens/>
              <w:ind w:left="720"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</w:p>
          <w:p w:rsidR="00C76CBD" w:rsidRPr="00F72D1D" w:rsidRDefault="00F72D1D" w:rsidP="00F72D1D">
            <w:pPr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>
              <w:rPr>
                <w:rFonts w:eastAsia="Batang"/>
                <w:sz w:val="20"/>
                <w:szCs w:val="27"/>
                <w:lang w:val="uk-UA" w:eastAsia="zh-CN"/>
              </w:rPr>
              <w:t>4</w:t>
            </w:r>
          </w:p>
        </w:tc>
        <w:tc>
          <w:tcPr>
            <w:tcW w:w="2367" w:type="pct"/>
            <w:vAlign w:val="center"/>
          </w:tcPr>
          <w:p w:rsidR="00C76CBD" w:rsidRPr="008D22FE" w:rsidRDefault="00C76CBD" w:rsidP="00EF0C31">
            <w:pPr>
              <w:suppressAutoHyphens/>
              <w:jc w:val="left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rFonts w:eastAsia="Batang"/>
                <w:sz w:val="20"/>
                <w:szCs w:val="27"/>
                <w:lang w:val="uk-UA" w:eastAsia="zh-CN"/>
              </w:rPr>
              <w:t xml:space="preserve">Проведення </w:t>
            </w:r>
            <w:proofErr w:type="spellStart"/>
            <w:r w:rsidRPr="008D22FE">
              <w:rPr>
                <w:rFonts w:eastAsia="Batang"/>
                <w:sz w:val="20"/>
                <w:szCs w:val="27"/>
                <w:lang w:val="uk-UA" w:eastAsia="zh-CN"/>
              </w:rPr>
              <w:t>термомодернізації</w:t>
            </w:r>
            <w:proofErr w:type="spellEnd"/>
            <w:r w:rsidRPr="008D22FE">
              <w:rPr>
                <w:rFonts w:eastAsia="Batang"/>
                <w:sz w:val="20"/>
                <w:szCs w:val="27"/>
                <w:lang w:val="uk-UA" w:eastAsia="zh-CN"/>
              </w:rPr>
              <w:t xml:space="preserve"> будівель установ, об'єктів соціальної сфери, які утримуються за рахунок коштів бюджету </w:t>
            </w:r>
            <w:proofErr w:type="spellStart"/>
            <w:r w:rsidRPr="008D22FE">
              <w:rPr>
                <w:rFonts w:eastAsia="Batang"/>
                <w:sz w:val="20"/>
                <w:szCs w:val="27"/>
                <w:lang w:val="uk-UA" w:eastAsia="zh-CN"/>
              </w:rPr>
              <w:t>Славутської</w:t>
            </w:r>
            <w:proofErr w:type="spellEnd"/>
            <w:r w:rsidRPr="008D22FE">
              <w:rPr>
                <w:rFonts w:eastAsia="Batang"/>
                <w:sz w:val="20"/>
                <w:szCs w:val="27"/>
                <w:lang w:val="uk-UA" w:eastAsia="zh-CN"/>
              </w:rPr>
              <w:t xml:space="preserve"> міської територіальної громади</w:t>
            </w:r>
          </w:p>
        </w:tc>
        <w:tc>
          <w:tcPr>
            <w:tcW w:w="485" w:type="pct"/>
            <w:vAlign w:val="center"/>
          </w:tcPr>
          <w:p w:rsidR="00C76CBD" w:rsidRPr="008D22FE" w:rsidRDefault="00C76CB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4000</w:t>
            </w:r>
          </w:p>
        </w:tc>
        <w:tc>
          <w:tcPr>
            <w:tcW w:w="488" w:type="pct"/>
            <w:vAlign w:val="center"/>
          </w:tcPr>
          <w:p w:rsidR="00C76CBD" w:rsidRPr="008D22FE" w:rsidRDefault="00C76CB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4500</w:t>
            </w:r>
          </w:p>
        </w:tc>
        <w:tc>
          <w:tcPr>
            <w:tcW w:w="464" w:type="pct"/>
            <w:vAlign w:val="center"/>
          </w:tcPr>
          <w:p w:rsidR="00C76CBD" w:rsidRPr="008D22FE" w:rsidRDefault="00C76CBD" w:rsidP="00EF0C31">
            <w:pPr>
              <w:suppressAutoHyphens/>
              <w:jc w:val="center"/>
              <w:rPr>
                <w:rFonts w:eastAsia="Batang"/>
                <w:color w:val="FF0000"/>
                <w:sz w:val="20"/>
                <w:szCs w:val="27"/>
                <w:lang w:val="uk-UA" w:eastAsia="zh-CN"/>
              </w:rPr>
            </w:pPr>
            <w:r w:rsidRPr="008D22FE">
              <w:rPr>
                <w:sz w:val="20"/>
                <w:szCs w:val="27"/>
                <w:lang w:val="uk-UA"/>
              </w:rPr>
              <w:t>53500</w:t>
            </w:r>
          </w:p>
        </w:tc>
        <w:tc>
          <w:tcPr>
            <w:tcW w:w="463" w:type="pct"/>
            <w:vAlign w:val="center"/>
          </w:tcPr>
          <w:p w:rsidR="00C76CBD" w:rsidRPr="008D22FE" w:rsidRDefault="00C76CB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25000</w:t>
            </w:r>
          </w:p>
        </w:tc>
        <w:tc>
          <w:tcPr>
            <w:tcW w:w="462" w:type="pct"/>
            <w:vAlign w:val="center"/>
          </w:tcPr>
          <w:p w:rsidR="00C76CBD" w:rsidRPr="008D22FE" w:rsidRDefault="00C76CB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rFonts w:eastAsia="Batang"/>
                <w:sz w:val="20"/>
                <w:szCs w:val="27"/>
                <w:lang w:val="uk-UA" w:eastAsia="zh-CN"/>
              </w:rPr>
              <w:t>80000</w:t>
            </w:r>
          </w:p>
        </w:tc>
      </w:tr>
      <w:tr w:rsidR="00F72D1D" w:rsidRPr="008D22FE" w:rsidTr="00EF0C31">
        <w:trPr>
          <w:trHeight w:val="1718"/>
          <w:jc w:val="center"/>
        </w:trPr>
        <w:tc>
          <w:tcPr>
            <w:tcW w:w="271" w:type="pct"/>
            <w:noWrap/>
            <w:vAlign w:val="center"/>
          </w:tcPr>
          <w:p w:rsidR="00C76CBD" w:rsidRPr="00F72D1D" w:rsidRDefault="00F72D1D" w:rsidP="00F72D1D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>
              <w:rPr>
                <w:rFonts w:eastAsia="Batang"/>
                <w:sz w:val="20"/>
                <w:szCs w:val="27"/>
                <w:lang w:val="uk-UA" w:eastAsia="zh-CN"/>
              </w:rPr>
              <w:t>5</w:t>
            </w:r>
          </w:p>
        </w:tc>
        <w:tc>
          <w:tcPr>
            <w:tcW w:w="2367" w:type="pct"/>
            <w:vAlign w:val="center"/>
          </w:tcPr>
          <w:p w:rsidR="00C76CBD" w:rsidRPr="008D22FE" w:rsidRDefault="00C76CBD" w:rsidP="00EF0C31">
            <w:pPr>
              <w:suppressAutoHyphens/>
              <w:jc w:val="left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rFonts w:eastAsia="Batang"/>
                <w:sz w:val="20"/>
                <w:szCs w:val="27"/>
                <w:lang w:val="uk-UA" w:eastAsia="zh-CN"/>
              </w:rPr>
              <w:t xml:space="preserve">Переведення </w:t>
            </w:r>
            <w:proofErr w:type="spellStart"/>
            <w:r w:rsidRPr="008D22FE">
              <w:rPr>
                <w:rFonts w:eastAsia="Batang"/>
                <w:sz w:val="20"/>
                <w:szCs w:val="27"/>
                <w:lang w:val="uk-UA" w:eastAsia="zh-CN"/>
              </w:rPr>
              <w:t>котелень</w:t>
            </w:r>
            <w:proofErr w:type="spellEnd"/>
            <w:r w:rsidRPr="008D22FE">
              <w:rPr>
                <w:rFonts w:eastAsia="Batang"/>
                <w:sz w:val="20"/>
                <w:szCs w:val="27"/>
                <w:lang w:val="uk-UA" w:eastAsia="zh-CN"/>
              </w:rPr>
              <w:t>, що обслуговують об’єкти соціальної сфери, на використання відновлюваних джерел енергії та альтернативних видів палива</w:t>
            </w:r>
          </w:p>
        </w:tc>
        <w:tc>
          <w:tcPr>
            <w:tcW w:w="485" w:type="pct"/>
            <w:vAlign w:val="center"/>
          </w:tcPr>
          <w:p w:rsidR="00C76CBD" w:rsidRPr="008D22FE" w:rsidRDefault="00C76CB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500</w:t>
            </w:r>
          </w:p>
        </w:tc>
        <w:tc>
          <w:tcPr>
            <w:tcW w:w="488" w:type="pct"/>
            <w:vAlign w:val="center"/>
          </w:tcPr>
          <w:p w:rsidR="00C76CBD" w:rsidRPr="008D22FE" w:rsidRDefault="00C76CB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700</w:t>
            </w:r>
          </w:p>
        </w:tc>
        <w:tc>
          <w:tcPr>
            <w:tcW w:w="464" w:type="pct"/>
            <w:vAlign w:val="center"/>
          </w:tcPr>
          <w:p w:rsidR="00C76CBD" w:rsidRPr="008D22FE" w:rsidRDefault="00C76CB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1000</w:t>
            </w:r>
          </w:p>
        </w:tc>
        <w:tc>
          <w:tcPr>
            <w:tcW w:w="463" w:type="pct"/>
            <w:vAlign w:val="center"/>
          </w:tcPr>
          <w:p w:rsidR="00C76CBD" w:rsidRPr="008D22FE" w:rsidRDefault="00C76CB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1000</w:t>
            </w:r>
          </w:p>
        </w:tc>
        <w:tc>
          <w:tcPr>
            <w:tcW w:w="462" w:type="pct"/>
            <w:vAlign w:val="center"/>
          </w:tcPr>
          <w:p w:rsidR="00C76CBD" w:rsidRPr="008D22FE" w:rsidRDefault="00C76CB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1000</w:t>
            </w:r>
          </w:p>
        </w:tc>
      </w:tr>
      <w:tr w:rsidR="00F72D1D" w:rsidRPr="008D22FE" w:rsidTr="00EF0C31">
        <w:trPr>
          <w:trHeight w:val="1144"/>
          <w:jc w:val="center"/>
        </w:trPr>
        <w:tc>
          <w:tcPr>
            <w:tcW w:w="271" w:type="pct"/>
            <w:noWrap/>
            <w:vAlign w:val="center"/>
          </w:tcPr>
          <w:p w:rsidR="00C76CBD" w:rsidRPr="00F72D1D" w:rsidRDefault="00F72D1D" w:rsidP="00F72D1D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>
              <w:rPr>
                <w:rFonts w:eastAsia="Batang"/>
                <w:sz w:val="20"/>
                <w:szCs w:val="27"/>
                <w:lang w:val="uk-UA" w:eastAsia="zh-CN"/>
              </w:rPr>
              <w:t>6</w:t>
            </w:r>
          </w:p>
        </w:tc>
        <w:tc>
          <w:tcPr>
            <w:tcW w:w="2367" w:type="pct"/>
            <w:vAlign w:val="center"/>
          </w:tcPr>
          <w:p w:rsidR="00C76CBD" w:rsidRPr="008D22FE" w:rsidRDefault="00C76CBD" w:rsidP="00EF0C31">
            <w:pPr>
              <w:suppressAutoHyphens/>
              <w:jc w:val="left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rFonts w:eastAsia="Batang"/>
                <w:sz w:val="20"/>
                <w:szCs w:val="27"/>
                <w:lang w:val="uk-UA" w:eastAsia="zh-CN"/>
              </w:rPr>
              <w:t>Проведення модернізації об’єктів водопровідно-каналізаційного господарства</w:t>
            </w:r>
          </w:p>
        </w:tc>
        <w:tc>
          <w:tcPr>
            <w:tcW w:w="485" w:type="pct"/>
            <w:vAlign w:val="center"/>
          </w:tcPr>
          <w:p w:rsidR="00C76CBD" w:rsidRPr="008D22FE" w:rsidRDefault="00C76CB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800</w:t>
            </w:r>
          </w:p>
        </w:tc>
        <w:tc>
          <w:tcPr>
            <w:tcW w:w="488" w:type="pct"/>
            <w:vAlign w:val="center"/>
          </w:tcPr>
          <w:p w:rsidR="00C76CBD" w:rsidRPr="008D22FE" w:rsidRDefault="00C76CB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1000</w:t>
            </w:r>
          </w:p>
        </w:tc>
        <w:tc>
          <w:tcPr>
            <w:tcW w:w="464" w:type="pct"/>
            <w:vAlign w:val="center"/>
          </w:tcPr>
          <w:p w:rsidR="00C76CBD" w:rsidRPr="008D22FE" w:rsidRDefault="00C76CB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1000</w:t>
            </w:r>
          </w:p>
        </w:tc>
        <w:tc>
          <w:tcPr>
            <w:tcW w:w="463" w:type="pct"/>
            <w:vAlign w:val="center"/>
          </w:tcPr>
          <w:p w:rsidR="00C76CBD" w:rsidRPr="008D22FE" w:rsidRDefault="00C76CB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1200</w:t>
            </w:r>
          </w:p>
        </w:tc>
        <w:tc>
          <w:tcPr>
            <w:tcW w:w="462" w:type="pct"/>
            <w:vAlign w:val="center"/>
          </w:tcPr>
          <w:p w:rsidR="00C76CBD" w:rsidRPr="008D22FE" w:rsidRDefault="00C76CB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1200</w:t>
            </w:r>
          </w:p>
        </w:tc>
      </w:tr>
      <w:tr w:rsidR="00F72D1D" w:rsidRPr="008D22FE" w:rsidTr="00EF0C31">
        <w:trPr>
          <w:trHeight w:val="1390"/>
          <w:jc w:val="center"/>
        </w:trPr>
        <w:tc>
          <w:tcPr>
            <w:tcW w:w="271" w:type="pct"/>
            <w:noWrap/>
            <w:vAlign w:val="center"/>
          </w:tcPr>
          <w:p w:rsidR="00C76CBD" w:rsidRPr="00F72D1D" w:rsidRDefault="00F72D1D" w:rsidP="00F72D1D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>
              <w:rPr>
                <w:rFonts w:eastAsia="Batang"/>
                <w:sz w:val="20"/>
                <w:szCs w:val="27"/>
                <w:lang w:val="uk-UA" w:eastAsia="zh-CN"/>
              </w:rPr>
              <w:lastRenderedPageBreak/>
              <w:t>7</w:t>
            </w:r>
          </w:p>
        </w:tc>
        <w:tc>
          <w:tcPr>
            <w:tcW w:w="2367" w:type="pct"/>
            <w:vAlign w:val="center"/>
          </w:tcPr>
          <w:p w:rsidR="00C76CBD" w:rsidRPr="008D22FE" w:rsidRDefault="00C76CBD" w:rsidP="00EF0C31">
            <w:pPr>
              <w:suppressAutoHyphens/>
              <w:jc w:val="left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rFonts w:eastAsia="Batang"/>
                <w:sz w:val="20"/>
                <w:szCs w:val="27"/>
                <w:lang w:val="uk-UA" w:eastAsia="zh-CN"/>
              </w:rPr>
              <w:t>Проведення модернізації устаткування підприємств комунальної теплоенергетики</w:t>
            </w:r>
          </w:p>
        </w:tc>
        <w:tc>
          <w:tcPr>
            <w:tcW w:w="485" w:type="pct"/>
            <w:vAlign w:val="center"/>
          </w:tcPr>
          <w:p w:rsidR="00C76CBD" w:rsidRPr="008D22FE" w:rsidRDefault="00C76CB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800</w:t>
            </w:r>
          </w:p>
        </w:tc>
        <w:tc>
          <w:tcPr>
            <w:tcW w:w="488" w:type="pct"/>
            <w:vAlign w:val="center"/>
          </w:tcPr>
          <w:p w:rsidR="00C76CBD" w:rsidRPr="008D22FE" w:rsidRDefault="00C76CB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1000</w:t>
            </w:r>
          </w:p>
        </w:tc>
        <w:tc>
          <w:tcPr>
            <w:tcW w:w="464" w:type="pct"/>
            <w:vAlign w:val="center"/>
          </w:tcPr>
          <w:p w:rsidR="00C76CBD" w:rsidRPr="008D22FE" w:rsidRDefault="00C76CB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1000</w:t>
            </w:r>
          </w:p>
        </w:tc>
        <w:tc>
          <w:tcPr>
            <w:tcW w:w="463" w:type="pct"/>
            <w:vAlign w:val="center"/>
          </w:tcPr>
          <w:p w:rsidR="00C76CBD" w:rsidRPr="008D22FE" w:rsidRDefault="00C76CB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1200</w:t>
            </w:r>
          </w:p>
        </w:tc>
        <w:tc>
          <w:tcPr>
            <w:tcW w:w="462" w:type="pct"/>
            <w:vAlign w:val="center"/>
          </w:tcPr>
          <w:p w:rsidR="00C76CBD" w:rsidRPr="008D22FE" w:rsidRDefault="00C76CB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1200</w:t>
            </w:r>
          </w:p>
        </w:tc>
      </w:tr>
      <w:tr w:rsidR="00F72D1D" w:rsidRPr="008D22FE" w:rsidTr="00EF0C31">
        <w:trPr>
          <w:trHeight w:val="274"/>
          <w:jc w:val="center"/>
        </w:trPr>
        <w:tc>
          <w:tcPr>
            <w:tcW w:w="271" w:type="pct"/>
            <w:noWrap/>
            <w:vAlign w:val="center"/>
          </w:tcPr>
          <w:p w:rsidR="00C76CBD" w:rsidRPr="00F72D1D" w:rsidRDefault="00C76CBD" w:rsidP="00F72D1D">
            <w:pPr>
              <w:suppressAutoHyphens/>
              <w:ind w:left="720"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</w:p>
        </w:tc>
        <w:tc>
          <w:tcPr>
            <w:tcW w:w="2367" w:type="pct"/>
            <w:vAlign w:val="center"/>
          </w:tcPr>
          <w:p w:rsidR="00C76CBD" w:rsidRPr="008D22FE" w:rsidRDefault="00C76CB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rFonts w:eastAsia="Batang"/>
                <w:bCs/>
                <w:i/>
                <w:iCs/>
                <w:sz w:val="20"/>
                <w:szCs w:val="27"/>
                <w:lang w:val="uk-UA" w:eastAsia="zh-CN"/>
              </w:rPr>
              <w:t>2</w:t>
            </w:r>
          </w:p>
        </w:tc>
        <w:tc>
          <w:tcPr>
            <w:tcW w:w="485" w:type="pct"/>
            <w:vAlign w:val="center"/>
          </w:tcPr>
          <w:p w:rsidR="00C76CBD" w:rsidRPr="008D22FE" w:rsidRDefault="00C76CBD" w:rsidP="00EF0C31">
            <w:pPr>
              <w:suppressAutoHyphens/>
              <w:jc w:val="center"/>
              <w:rPr>
                <w:color w:val="000000"/>
                <w:sz w:val="20"/>
                <w:szCs w:val="27"/>
                <w:lang w:val="uk-UA"/>
              </w:rPr>
            </w:pPr>
            <w:r w:rsidRPr="008D22FE">
              <w:rPr>
                <w:rFonts w:eastAsia="Batang"/>
                <w:bCs/>
                <w:i/>
                <w:iCs/>
                <w:sz w:val="20"/>
                <w:szCs w:val="27"/>
                <w:lang w:val="uk-UA" w:eastAsia="zh-CN"/>
              </w:rPr>
              <w:t>3</w:t>
            </w:r>
          </w:p>
        </w:tc>
        <w:tc>
          <w:tcPr>
            <w:tcW w:w="488" w:type="pct"/>
            <w:vAlign w:val="center"/>
          </w:tcPr>
          <w:p w:rsidR="00C76CBD" w:rsidRPr="008D22FE" w:rsidRDefault="00C76CBD" w:rsidP="00EF0C31">
            <w:pPr>
              <w:suppressAutoHyphens/>
              <w:jc w:val="center"/>
              <w:rPr>
                <w:color w:val="000000"/>
                <w:sz w:val="20"/>
                <w:szCs w:val="27"/>
                <w:lang w:val="uk-UA"/>
              </w:rPr>
            </w:pPr>
            <w:r w:rsidRPr="008D22FE">
              <w:rPr>
                <w:rFonts w:eastAsia="Batang"/>
                <w:bCs/>
                <w:i/>
                <w:iCs/>
                <w:sz w:val="20"/>
                <w:szCs w:val="27"/>
                <w:lang w:val="uk-UA" w:eastAsia="zh-CN"/>
              </w:rPr>
              <w:t>4</w:t>
            </w:r>
          </w:p>
        </w:tc>
        <w:tc>
          <w:tcPr>
            <w:tcW w:w="464" w:type="pct"/>
            <w:vAlign w:val="center"/>
          </w:tcPr>
          <w:p w:rsidR="00C76CBD" w:rsidRPr="008D22FE" w:rsidRDefault="00C76CBD" w:rsidP="00EF0C31">
            <w:pPr>
              <w:suppressAutoHyphens/>
              <w:jc w:val="center"/>
              <w:rPr>
                <w:color w:val="000000"/>
                <w:sz w:val="20"/>
                <w:szCs w:val="27"/>
                <w:lang w:val="uk-UA"/>
              </w:rPr>
            </w:pPr>
            <w:r w:rsidRPr="008D22FE">
              <w:rPr>
                <w:rFonts w:eastAsia="Batang"/>
                <w:bCs/>
                <w:i/>
                <w:iCs/>
                <w:sz w:val="20"/>
                <w:szCs w:val="27"/>
                <w:lang w:val="uk-UA" w:eastAsia="zh-CN"/>
              </w:rPr>
              <w:t>5</w:t>
            </w:r>
          </w:p>
        </w:tc>
        <w:tc>
          <w:tcPr>
            <w:tcW w:w="463" w:type="pct"/>
            <w:vAlign w:val="center"/>
          </w:tcPr>
          <w:p w:rsidR="00C76CBD" w:rsidRPr="008D22FE" w:rsidRDefault="00C76CBD" w:rsidP="00EF0C31">
            <w:pPr>
              <w:suppressAutoHyphens/>
              <w:jc w:val="center"/>
              <w:rPr>
                <w:color w:val="000000"/>
                <w:sz w:val="20"/>
                <w:szCs w:val="27"/>
                <w:lang w:val="uk-UA"/>
              </w:rPr>
            </w:pPr>
            <w:r w:rsidRPr="008D22FE">
              <w:rPr>
                <w:rFonts w:eastAsia="Batang"/>
                <w:bCs/>
                <w:i/>
                <w:iCs/>
                <w:sz w:val="20"/>
                <w:szCs w:val="27"/>
                <w:lang w:val="uk-UA" w:eastAsia="zh-CN"/>
              </w:rPr>
              <w:t>6</w:t>
            </w:r>
          </w:p>
        </w:tc>
        <w:tc>
          <w:tcPr>
            <w:tcW w:w="462" w:type="pct"/>
            <w:vAlign w:val="center"/>
          </w:tcPr>
          <w:p w:rsidR="00C76CBD" w:rsidRPr="008D22FE" w:rsidRDefault="00C76CBD" w:rsidP="00EF0C31">
            <w:pPr>
              <w:suppressAutoHyphens/>
              <w:jc w:val="center"/>
              <w:rPr>
                <w:color w:val="000000"/>
                <w:sz w:val="20"/>
                <w:szCs w:val="27"/>
                <w:lang w:val="uk-UA"/>
              </w:rPr>
            </w:pPr>
            <w:r w:rsidRPr="008D22FE">
              <w:rPr>
                <w:rFonts w:eastAsia="Batang"/>
                <w:bCs/>
                <w:i/>
                <w:iCs/>
                <w:sz w:val="20"/>
                <w:szCs w:val="27"/>
                <w:lang w:val="uk-UA" w:eastAsia="zh-CN"/>
              </w:rPr>
              <w:t>7</w:t>
            </w:r>
          </w:p>
        </w:tc>
      </w:tr>
      <w:tr w:rsidR="00F72D1D" w:rsidRPr="008D22FE" w:rsidTr="00EF0C31">
        <w:trPr>
          <w:trHeight w:val="1002"/>
          <w:jc w:val="center"/>
        </w:trPr>
        <w:tc>
          <w:tcPr>
            <w:tcW w:w="271" w:type="pct"/>
            <w:noWrap/>
            <w:vAlign w:val="center"/>
          </w:tcPr>
          <w:p w:rsidR="00C76CBD" w:rsidRPr="00F72D1D" w:rsidRDefault="00F72D1D" w:rsidP="00F72D1D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>
              <w:rPr>
                <w:rFonts w:eastAsia="Batang"/>
                <w:sz w:val="20"/>
                <w:szCs w:val="27"/>
                <w:lang w:val="uk-UA" w:eastAsia="zh-CN"/>
              </w:rPr>
              <w:t>8</w:t>
            </w:r>
          </w:p>
        </w:tc>
        <w:tc>
          <w:tcPr>
            <w:tcW w:w="2367" w:type="pct"/>
            <w:vAlign w:val="center"/>
          </w:tcPr>
          <w:p w:rsidR="00C76CBD" w:rsidRPr="008D22FE" w:rsidRDefault="00C76CBD" w:rsidP="00EF0C31">
            <w:pPr>
              <w:suppressAutoHyphens/>
              <w:jc w:val="left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rFonts w:eastAsia="Batang"/>
                <w:sz w:val="20"/>
                <w:szCs w:val="27"/>
                <w:lang w:val="uk-UA" w:eastAsia="zh-CN"/>
              </w:rPr>
              <w:t>Заміна зовнішніх мереж теплопостачання на попередньо ізольовані трубопроводи </w:t>
            </w:r>
          </w:p>
        </w:tc>
        <w:tc>
          <w:tcPr>
            <w:tcW w:w="485" w:type="pct"/>
            <w:vAlign w:val="center"/>
          </w:tcPr>
          <w:p w:rsidR="00C76CBD" w:rsidRPr="008D22FE" w:rsidRDefault="00C76CB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500</w:t>
            </w:r>
          </w:p>
        </w:tc>
        <w:tc>
          <w:tcPr>
            <w:tcW w:w="488" w:type="pct"/>
            <w:vAlign w:val="center"/>
          </w:tcPr>
          <w:p w:rsidR="00C76CBD" w:rsidRPr="008D22FE" w:rsidRDefault="00C76CB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500</w:t>
            </w:r>
          </w:p>
        </w:tc>
        <w:tc>
          <w:tcPr>
            <w:tcW w:w="464" w:type="pct"/>
            <w:vAlign w:val="center"/>
          </w:tcPr>
          <w:p w:rsidR="00C76CBD" w:rsidRPr="008D22FE" w:rsidRDefault="00C76CB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700</w:t>
            </w:r>
          </w:p>
        </w:tc>
        <w:tc>
          <w:tcPr>
            <w:tcW w:w="463" w:type="pct"/>
            <w:vAlign w:val="center"/>
          </w:tcPr>
          <w:p w:rsidR="00C76CBD" w:rsidRPr="008D22FE" w:rsidRDefault="00C76CB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700</w:t>
            </w:r>
          </w:p>
        </w:tc>
        <w:tc>
          <w:tcPr>
            <w:tcW w:w="462" w:type="pct"/>
            <w:vAlign w:val="center"/>
          </w:tcPr>
          <w:p w:rsidR="00C76CBD" w:rsidRPr="008D22FE" w:rsidRDefault="00C76CB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1000</w:t>
            </w:r>
          </w:p>
        </w:tc>
      </w:tr>
      <w:tr w:rsidR="00F72D1D" w:rsidRPr="008D22FE" w:rsidTr="00EF0C31">
        <w:trPr>
          <w:trHeight w:val="1002"/>
          <w:jc w:val="center"/>
        </w:trPr>
        <w:tc>
          <w:tcPr>
            <w:tcW w:w="271" w:type="pct"/>
            <w:noWrap/>
            <w:vAlign w:val="center"/>
          </w:tcPr>
          <w:p w:rsidR="00C76CBD" w:rsidRPr="00F72D1D" w:rsidRDefault="00F72D1D" w:rsidP="00F72D1D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>
              <w:rPr>
                <w:rFonts w:eastAsia="Batang"/>
                <w:sz w:val="20"/>
                <w:szCs w:val="27"/>
                <w:lang w:val="uk-UA" w:eastAsia="zh-CN"/>
              </w:rPr>
              <w:t>9</w:t>
            </w:r>
          </w:p>
        </w:tc>
        <w:tc>
          <w:tcPr>
            <w:tcW w:w="2367" w:type="pct"/>
            <w:vAlign w:val="center"/>
          </w:tcPr>
          <w:p w:rsidR="00C76CBD" w:rsidRPr="008D22FE" w:rsidRDefault="00C76CBD" w:rsidP="00EF0C31">
            <w:pPr>
              <w:suppressAutoHyphens/>
              <w:jc w:val="left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rFonts w:eastAsia="Batang"/>
                <w:sz w:val="20"/>
                <w:szCs w:val="27"/>
                <w:lang w:val="uk-UA" w:eastAsia="zh-CN"/>
              </w:rPr>
              <w:t>Оснащення суб’єктів господарювання у сфері виробництва теплової енергії комунальної форми власності приладами обліку фактичного відпуску теплової енергії</w:t>
            </w:r>
          </w:p>
        </w:tc>
        <w:tc>
          <w:tcPr>
            <w:tcW w:w="485" w:type="pct"/>
            <w:vAlign w:val="center"/>
          </w:tcPr>
          <w:p w:rsidR="00C76CBD" w:rsidRPr="008D22FE" w:rsidRDefault="00C76CB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200</w:t>
            </w:r>
          </w:p>
        </w:tc>
        <w:tc>
          <w:tcPr>
            <w:tcW w:w="488" w:type="pct"/>
            <w:vAlign w:val="center"/>
          </w:tcPr>
          <w:p w:rsidR="00C76CBD" w:rsidRPr="008D22FE" w:rsidRDefault="00C76CB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200</w:t>
            </w:r>
          </w:p>
        </w:tc>
        <w:tc>
          <w:tcPr>
            <w:tcW w:w="464" w:type="pct"/>
            <w:vAlign w:val="center"/>
          </w:tcPr>
          <w:p w:rsidR="00C76CBD" w:rsidRPr="008D22FE" w:rsidRDefault="00C76CB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300</w:t>
            </w:r>
          </w:p>
        </w:tc>
        <w:tc>
          <w:tcPr>
            <w:tcW w:w="463" w:type="pct"/>
            <w:vAlign w:val="center"/>
          </w:tcPr>
          <w:p w:rsidR="00C76CBD" w:rsidRPr="008D22FE" w:rsidRDefault="00C76CB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300</w:t>
            </w:r>
          </w:p>
        </w:tc>
        <w:tc>
          <w:tcPr>
            <w:tcW w:w="462" w:type="pct"/>
            <w:vAlign w:val="center"/>
          </w:tcPr>
          <w:p w:rsidR="00C76CBD" w:rsidRPr="008D22FE" w:rsidRDefault="00C76CB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350</w:t>
            </w:r>
          </w:p>
        </w:tc>
      </w:tr>
      <w:tr w:rsidR="00F72D1D" w:rsidRPr="008D22FE" w:rsidTr="00EF0C31">
        <w:trPr>
          <w:trHeight w:val="1002"/>
          <w:jc w:val="center"/>
        </w:trPr>
        <w:tc>
          <w:tcPr>
            <w:tcW w:w="271" w:type="pct"/>
            <w:noWrap/>
            <w:vAlign w:val="center"/>
          </w:tcPr>
          <w:p w:rsidR="00C76CBD" w:rsidRPr="00F72D1D" w:rsidRDefault="00F72D1D" w:rsidP="00F72D1D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>
              <w:rPr>
                <w:rFonts w:eastAsia="Batang"/>
                <w:sz w:val="20"/>
                <w:szCs w:val="27"/>
                <w:lang w:val="uk-UA" w:eastAsia="zh-CN"/>
              </w:rPr>
              <w:t>10</w:t>
            </w:r>
          </w:p>
        </w:tc>
        <w:tc>
          <w:tcPr>
            <w:tcW w:w="2367" w:type="pct"/>
            <w:shd w:val="clear" w:color="auto" w:fill="auto"/>
            <w:vAlign w:val="center"/>
          </w:tcPr>
          <w:p w:rsidR="00C76CBD" w:rsidRPr="008D22FE" w:rsidRDefault="00C76CBD" w:rsidP="00EF0C31">
            <w:pPr>
              <w:suppressAutoHyphens/>
              <w:jc w:val="left"/>
              <w:rPr>
                <w:rFonts w:eastAsia="Batang"/>
                <w:sz w:val="20"/>
                <w:szCs w:val="27"/>
                <w:highlight w:val="yellow"/>
                <w:lang w:val="uk-UA" w:eastAsia="zh-CN"/>
              </w:rPr>
            </w:pPr>
            <w:r w:rsidRPr="008D22FE">
              <w:rPr>
                <w:rFonts w:eastAsia="Batang"/>
                <w:sz w:val="20"/>
                <w:szCs w:val="27"/>
                <w:lang w:val="uk-UA" w:eastAsia="zh-CN"/>
              </w:rPr>
              <w:t>Оснащення бюджетних закладів та об’єктів соціальної сфери  індивідуальними тепловими пунктами</w:t>
            </w:r>
          </w:p>
        </w:tc>
        <w:tc>
          <w:tcPr>
            <w:tcW w:w="485" w:type="pct"/>
            <w:vAlign w:val="center"/>
          </w:tcPr>
          <w:p w:rsidR="00C76CBD" w:rsidRPr="008D22FE" w:rsidRDefault="00C76CB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300</w:t>
            </w:r>
          </w:p>
        </w:tc>
        <w:tc>
          <w:tcPr>
            <w:tcW w:w="488" w:type="pct"/>
            <w:vAlign w:val="center"/>
          </w:tcPr>
          <w:p w:rsidR="00C76CBD" w:rsidRPr="008D22FE" w:rsidRDefault="00C76CB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300</w:t>
            </w:r>
          </w:p>
        </w:tc>
        <w:tc>
          <w:tcPr>
            <w:tcW w:w="464" w:type="pct"/>
            <w:vAlign w:val="center"/>
          </w:tcPr>
          <w:p w:rsidR="00C76CBD" w:rsidRPr="008D22FE" w:rsidRDefault="00C76CB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350</w:t>
            </w:r>
          </w:p>
        </w:tc>
        <w:tc>
          <w:tcPr>
            <w:tcW w:w="463" w:type="pct"/>
            <w:vAlign w:val="center"/>
          </w:tcPr>
          <w:p w:rsidR="00C76CBD" w:rsidRPr="008D22FE" w:rsidRDefault="00C76CB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350</w:t>
            </w:r>
          </w:p>
        </w:tc>
        <w:tc>
          <w:tcPr>
            <w:tcW w:w="462" w:type="pct"/>
            <w:vAlign w:val="center"/>
          </w:tcPr>
          <w:p w:rsidR="00C76CBD" w:rsidRPr="008D22FE" w:rsidRDefault="00C76CB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400</w:t>
            </w:r>
          </w:p>
        </w:tc>
      </w:tr>
      <w:tr w:rsidR="00F72D1D" w:rsidRPr="008D22FE" w:rsidTr="00EF0C31">
        <w:trPr>
          <w:trHeight w:val="1002"/>
          <w:jc w:val="center"/>
        </w:trPr>
        <w:tc>
          <w:tcPr>
            <w:tcW w:w="271" w:type="pct"/>
            <w:noWrap/>
            <w:vAlign w:val="center"/>
          </w:tcPr>
          <w:p w:rsidR="00C76CBD" w:rsidRPr="00F72D1D" w:rsidRDefault="00F72D1D" w:rsidP="00F72D1D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>
              <w:rPr>
                <w:rFonts w:eastAsia="Batang"/>
                <w:sz w:val="20"/>
                <w:szCs w:val="27"/>
                <w:lang w:val="uk-UA" w:eastAsia="zh-CN"/>
              </w:rPr>
              <w:t>11</w:t>
            </w:r>
          </w:p>
        </w:tc>
        <w:tc>
          <w:tcPr>
            <w:tcW w:w="2367" w:type="pct"/>
            <w:shd w:val="clear" w:color="auto" w:fill="auto"/>
            <w:vAlign w:val="center"/>
          </w:tcPr>
          <w:p w:rsidR="00C76CBD" w:rsidRPr="008D22FE" w:rsidRDefault="00C76CBD" w:rsidP="00EF0C31">
            <w:pPr>
              <w:suppressAutoHyphens/>
              <w:jc w:val="left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rFonts w:eastAsia="Batang"/>
                <w:bCs/>
                <w:color w:val="000000"/>
                <w:sz w:val="20"/>
                <w:szCs w:val="27"/>
                <w:lang w:val="uk-UA" w:eastAsia="zh-CN"/>
              </w:rPr>
              <w:t>Впровадження енергоефективних освітлювальних систем</w:t>
            </w:r>
          </w:p>
        </w:tc>
        <w:tc>
          <w:tcPr>
            <w:tcW w:w="485" w:type="pct"/>
            <w:vAlign w:val="center"/>
          </w:tcPr>
          <w:p w:rsidR="00C76CBD" w:rsidRPr="008D22FE" w:rsidRDefault="00C76CB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100</w:t>
            </w:r>
          </w:p>
        </w:tc>
        <w:tc>
          <w:tcPr>
            <w:tcW w:w="488" w:type="pct"/>
            <w:vAlign w:val="center"/>
          </w:tcPr>
          <w:p w:rsidR="00C76CBD" w:rsidRPr="008D22FE" w:rsidRDefault="00C76CB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150</w:t>
            </w:r>
          </w:p>
        </w:tc>
        <w:tc>
          <w:tcPr>
            <w:tcW w:w="464" w:type="pct"/>
            <w:vAlign w:val="center"/>
          </w:tcPr>
          <w:p w:rsidR="00C76CBD" w:rsidRPr="008D22FE" w:rsidRDefault="00C76CB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150</w:t>
            </w:r>
          </w:p>
        </w:tc>
        <w:tc>
          <w:tcPr>
            <w:tcW w:w="463" w:type="pct"/>
            <w:vAlign w:val="center"/>
          </w:tcPr>
          <w:p w:rsidR="00C76CBD" w:rsidRPr="008D22FE" w:rsidRDefault="00C76CB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200</w:t>
            </w:r>
          </w:p>
        </w:tc>
        <w:tc>
          <w:tcPr>
            <w:tcW w:w="462" w:type="pct"/>
            <w:vAlign w:val="center"/>
          </w:tcPr>
          <w:p w:rsidR="00C76CBD" w:rsidRPr="008D22FE" w:rsidRDefault="00C76CB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200</w:t>
            </w:r>
          </w:p>
        </w:tc>
      </w:tr>
      <w:tr w:rsidR="00F72D1D" w:rsidRPr="008D22FE" w:rsidTr="00EF0C31">
        <w:trPr>
          <w:trHeight w:val="1002"/>
          <w:jc w:val="center"/>
        </w:trPr>
        <w:tc>
          <w:tcPr>
            <w:tcW w:w="271" w:type="pct"/>
            <w:noWrap/>
            <w:vAlign w:val="center"/>
          </w:tcPr>
          <w:p w:rsidR="00C76CBD" w:rsidRPr="00F72D1D" w:rsidRDefault="00F72D1D" w:rsidP="00F72D1D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>
              <w:rPr>
                <w:rFonts w:eastAsia="Batang"/>
                <w:sz w:val="20"/>
                <w:szCs w:val="27"/>
                <w:lang w:val="uk-UA" w:eastAsia="zh-CN"/>
              </w:rPr>
              <w:t>12</w:t>
            </w:r>
          </w:p>
        </w:tc>
        <w:tc>
          <w:tcPr>
            <w:tcW w:w="2367" w:type="pct"/>
            <w:vAlign w:val="center"/>
          </w:tcPr>
          <w:p w:rsidR="00C76CBD" w:rsidRPr="008D22FE" w:rsidRDefault="00C76CBD" w:rsidP="00EF0C31">
            <w:pPr>
              <w:suppressAutoHyphens/>
              <w:jc w:val="left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rFonts w:eastAsia="Batang"/>
                <w:sz w:val="20"/>
                <w:szCs w:val="27"/>
                <w:lang w:val="uk-UA" w:eastAsia="zh-CN"/>
              </w:rPr>
              <w:t>Закупівля серверного обладнання та програмного забезпечення для потреб  системи щоденного моніторингу споживання енергоносіїв «Енергобаланс»</w:t>
            </w:r>
          </w:p>
        </w:tc>
        <w:tc>
          <w:tcPr>
            <w:tcW w:w="485" w:type="pct"/>
            <w:vAlign w:val="center"/>
          </w:tcPr>
          <w:p w:rsidR="00C76CBD" w:rsidRPr="008D22FE" w:rsidRDefault="00C76CB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25</w:t>
            </w:r>
          </w:p>
        </w:tc>
        <w:tc>
          <w:tcPr>
            <w:tcW w:w="488" w:type="pct"/>
            <w:vAlign w:val="center"/>
          </w:tcPr>
          <w:p w:rsidR="00C76CBD" w:rsidRPr="008D22FE" w:rsidRDefault="00C76CB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25</w:t>
            </w:r>
          </w:p>
        </w:tc>
        <w:tc>
          <w:tcPr>
            <w:tcW w:w="464" w:type="pct"/>
            <w:vAlign w:val="center"/>
          </w:tcPr>
          <w:p w:rsidR="00C76CBD" w:rsidRPr="008D22FE" w:rsidRDefault="00C76CB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30</w:t>
            </w:r>
          </w:p>
        </w:tc>
        <w:tc>
          <w:tcPr>
            <w:tcW w:w="463" w:type="pct"/>
            <w:vAlign w:val="center"/>
          </w:tcPr>
          <w:p w:rsidR="00C76CBD" w:rsidRPr="008D22FE" w:rsidRDefault="00C76CB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30</w:t>
            </w:r>
          </w:p>
        </w:tc>
        <w:tc>
          <w:tcPr>
            <w:tcW w:w="462" w:type="pct"/>
            <w:vAlign w:val="center"/>
          </w:tcPr>
          <w:p w:rsidR="00C76CBD" w:rsidRPr="008D22FE" w:rsidRDefault="00C76CB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40</w:t>
            </w:r>
          </w:p>
        </w:tc>
      </w:tr>
      <w:tr w:rsidR="00F72D1D" w:rsidRPr="008D22FE" w:rsidTr="00EF0C31">
        <w:trPr>
          <w:trHeight w:val="737"/>
          <w:jc w:val="center"/>
        </w:trPr>
        <w:tc>
          <w:tcPr>
            <w:tcW w:w="2638" w:type="pct"/>
            <w:gridSpan w:val="2"/>
            <w:noWrap/>
            <w:vAlign w:val="center"/>
          </w:tcPr>
          <w:p w:rsidR="00C76CBD" w:rsidRPr="008D22FE" w:rsidRDefault="00C76CBD" w:rsidP="00EF0C31">
            <w:pPr>
              <w:suppressAutoHyphens/>
              <w:jc w:val="left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rFonts w:eastAsia="Batang"/>
                <w:sz w:val="20"/>
                <w:szCs w:val="27"/>
                <w:lang w:val="uk-UA" w:eastAsia="zh-CN"/>
              </w:rPr>
              <w:t>РАЗОМ:</w:t>
            </w:r>
          </w:p>
        </w:tc>
        <w:tc>
          <w:tcPr>
            <w:tcW w:w="485" w:type="pct"/>
            <w:vAlign w:val="center"/>
          </w:tcPr>
          <w:p w:rsidR="00C76CBD" w:rsidRPr="008D22FE" w:rsidRDefault="00C76CB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7685</w:t>
            </w:r>
          </w:p>
        </w:tc>
        <w:tc>
          <w:tcPr>
            <w:tcW w:w="488" w:type="pct"/>
            <w:vAlign w:val="center"/>
          </w:tcPr>
          <w:p w:rsidR="00C76CBD" w:rsidRPr="008D22FE" w:rsidRDefault="00C76CB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color w:val="000000"/>
                <w:sz w:val="20"/>
                <w:szCs w:val="27"/>
                <w:lang w:val="uk-UA"/>
              </w:rPr>
              <w:t>8835</w:t>
            </w:r>
          </w:p>
        </w:tc>
        <w:tc>
          <w:tcPr>
            <w:tcW w:w="464" w:type="pct"/>
            <w:vAlign w:val="center"/>
          </w:tcPr>
          <w:p w:rsidR="00C76CBD" w:rsidRPr="008D22FE" w:rsidRDefault="00C76CB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sz w:val="20"/>
                <w:szCs w:val="27"/>
                <w:lang w:val="uk-UA"/>
              </w:rPr>
              <w:t>58595</w:t>
            </w:r>
          </w:p>
        </w:tc>
        <w:tc>
          <w:tcPr>
            <w:tcW w:w="463" w:type="pct"/>
            <w:vAlign w:val="center"/>
          </w:tcPr>
          <w:p w:rsidR="00C76CBD" w:rsidRPr="008D22FE" w:rsidRDefault="00C76CBD" w:rsidP="00EF0C31">
            <w:pPr>
              <w:suppressAutoHyphens/>
              <w:jc w:val="center"/>
              <w:rPr>
                <w:rFonts w:eastAsia="Batang"/>
                <w:sz w:val="20"/>
                <w:szCs w:val="27"/>
                <w:lang w:val="uk-UA" w:eastAsia="zh-CN"/>
              </w:rPr>
            </w:pPr>
            <w:r w:rsidRPr="008D22FE">
              <w:rPr>
                <w:sz w:val="20"/>
              </w:rPr>
              <w:t>30545</w:t>
            </w:r>
          </w:p>
        </w:tc>
        <w:tc>
          <w:tcPr>
            <w:tcW w:w="462" w:type="pct"/>
            <w:vAlign w:val="center"/>
          </w:tcPr>
          <w:p w:rsidR="00C76CBD" w:rsidRPr="008D22FE" w:rsidRDefault="00C76CBD" w:rsidP="00EF0C31">
            <w:pPr>
              <w:suppressAutoHyphens/>
              <w:jc w:val="center"/>
              <w:rPr>
                <w:rFonts w:eastAsia="Batang"/>
                <w:color w:val="FF0000"/>
                <w:sz w:val="20"/>
                <w:szCs w:val="27"/>
                <w:lang w:val="uk-UA" w:eastAsia="zh-CN"/>
              </w:rPr>
            </w:pPr>
            <w:r w:rsidRPr="008D22FE">
              <w:rPr>
                <w:sz w:val="20"/>
              </w:rPr>
              <w:t>8</w:t>
            </w:r>
            <w:r w:rsidR="00F92934">
              <w:rPr>
                <w:sz w:val="20"/>
                <w:lang w:val="uk-UA"/>
              </w:rPr>
              <w:t>6</w:t>
            </w:r>
            <w:r w:rsidRPr="008D22FE">
              <w:rPr>
                <w:sz w:val="20"/>
              </w:rPr>
              <w:t>060</w:t>
            </w:r>
          </w:p>
        </w:tc>
      </w:tr>
    </w:tbl>
    <w:p w:rsidR="00C76CBD" w:rsidRPr="00351157" w:rsidRDefault="00C76CBD" w:rsidP="00C76CBD">
      <w:pPr>
        <w:rPr>
          <w:lang w:val="uk-UA"/>
        </w:rPr>
      </w:pPr>
      <w:r>
        <w:rPr>
          <w:lang w:val="uk-UA"/>
        </w:rPr>
        <w:t xml:space="preserve">Загальний обсяг фінансування: </w:t>
      </w:r>
      <w:r w:rsidR="00F92934">
        <w:rPr>
          <w:lang w:val="uk-UA"/>
        </w:rPr>
        <w:t>191</w:t>
      </w:r>
      <w:r>
        <w:rPr>
          <w:lang w:val="uk-UA"/>
        </w:rPr>
        <w:t xml:space="preserve">720 </w:t>
      </w:r>
      <w:proofErr w:type="spellStart"/>
      <w:r>
        <w:rPr>
          <w:lang w:val="uk-UA"/>
        </w:rPr>
        <w:t>тис.грн</w:t>
      </w:r>
      <w:proofErr w:type="spellEnd"/>
      <w:r>
        <w:rPr>
          <w:lang w:val="uk-UA"/>
        </w:rPr>
        <w:t>.</w:t>
      </w:r>
    </w:p>
    <w:p w:rsidR="00C76CBD" w:rsidRPr="00351157" w:rsidRDefault="00C76CBD">
      <w:pPr>
        <w:rPr>
          <w:lang w:val="uk-UA"/>
        </w:rPr>
      </w:pPr>
    </w:p>
    <w:sectPr w:rsidR="00C76CBD" w:rsidRPr="00351157" w:rsidSect="00B87AED">
      <w:pgSz w:w="16838" w:h="11906" w:orient="landscape"/>
      <w:pgMar w:top="1417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56439D"/>
    <w:multiLevelType w:val="hybridMultilevel"/>
    <w:tmpl w:val="43F0A96E"/>
    <w:lvl w:ilvl="0" w:tplc="167ABFE2">
      <w:start w:val="1"/>
      <w:numFmt w:val="decimal"/>
      <w:lvlText w:val="1%1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47D23C4"/>
    <w:multiLevelType w:val="hybridMultilevel"/>
    <w:tmpl w:val="8508FE4E"/>
    <w:lvl w:ilvl="0" w:tplc="167ABFE2">
      <w:start w:val="1"/>
      <w:numFmt w:val="decimal"/>
      <w:lvlText w:val="1%1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F6275E4"/>
    <w:multiLevelType w:val="hybridMultilevel"/>
    <w:tmpl w:val="DC6CDAD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9E2079"/>
    <w:multiLevelType w:val="hybridMultilevel"/>
    <w:tmpl w:val="139C8776"/>
    <w:lvl w:ilvl="0" w:tplc="167ABFE2">
      <w:start w:val="1"/>
      <w:numFmt w:val="decimal"/>
      <w:lvlText w:val="1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D52C0D"/>
    <w:multiLevelType w:val="hybridMultilevel"/>
    <w:tmpl w:val="3C3E6474"/>
    <w:lvl w:ilvl="0" w:tplc="167ABFE2">
      <w:start w:val="1"/>
      <w:numFmt w:val="decimal"/>
      <w:lvlText w:val="1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AED"/>
    <w:rsid w:val="002613FE"/>
    <w:rsid w:val="00351157"/>
    <w:rsid w:val="003B2DFB"/>
    <w:rsid w:val="00777A19"/>
    <w:rsid w:val="007E3286"/>
    <w:rsid w:val="008D22FE"/>
    <w:rsid w:val="00A039C5"/>
    <w:rsid w:val="00B87AED"/>
    <w:rsid w:val="00C76CBD"/>
    <w:rsid w:val="00F72D1D"/>
    <w:rsid w:val="00F92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396B14-7C79-4EDD-B0F7-6147F0BFA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7AED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B87AE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039C5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A039C5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2606</Words>
  <Characters>1486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XXX</dc:creator>
  <cp:keywords/>
  <dc:description/>
  <cp:lastModifiedBy>Дмитро</cp:lastModifiedBy>
  <cp:revision>3</cp:revision>
  <cp:lastPrinted>2025-07-18T10:52:00Z</cp:lastPrinted>
  <dcterms:created xsi:type="dcterms:W3CDTF">2025-07-18T12:40:00Z</dcterms:created>
  <dcterms:modified xsi:type="dcterms:W3CDTF">2025-07-18T12:40:00Z</dcterms:modified>
</cp:coreProperties>
</file>