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1118E8" w14:textId="77777777" w:rsidR="00EC05E7" w:rsidRDefault="003E0040" w:rsidP="003E0040">
      <w:pPr>
        <w:ind w:left="4956" w:right="30"/>
        <w:rPr>
          <w:lang w:val="uk-UA"/>
        </w:rPr>
      </w:pPr>
      <w:bookmarkStart w:id="0" w:name="_Hlk113896090"/>
      <w:bookmarkStart w:id="1" w:name="_GoBack"/>
      <w:bookmarkEnd w:id="1"/>
      <w:r w:rsidRPr="00EC05E7">
        <w:rPr>
          <w:lang w:val="uk-UA"/>
        </w:rPr>
        <w:t xml:space="preserve">Додаток до рішення </w:t>
      </w:r>
    </w:p>
    <w:p w14:paraId="06F5306F" w14:textId="77777777" w:rsidR="003E0040" w:rsidRPr="00EC05E7" w:rsidRDefault="003E0040" w:rsidP="003E0040">
      <w:pPr>
        <w:ind w:left="4956" w:right="30"/>
        <w:rPr>
          <w:lang w:val="uk-UA"/>
        </w:rPr>
      </w:pPr>
      <w:r w:rsidRPr="00EC05E7">
        <w:rPr>
          <w:lang w:val="uk-UA"/>
        </w:rPr>
        <w:t>Славутської</w:t>
      </w:r>
      <w:r w:rsidR="00EC05E7">
        <w:rPr>
          <w:lang w:val="uk-UA"/>
        </w:rPr>
        <w:t xml:space="preserve"> </w:t>
      </w:r>
      <w:r w:rsidRPr="00EC05E7">
        <w:rPr>
          <w:lang w:val="uk-UA"/>
        </w:rPr>
        <w:t xml:space="preserve">міської ради </w:t>
      </w:r>
    </w:p>
    <w:p w14:paraId="074FD5FD" w14:textId="40A822FF" w:rsidR="003E0040" w:rsidRPr="008E20A0" w:rsidRDefault="00CF388A" w:rsidP="008E20A0">
      <w:pPr>
        <w:ind w:left="4956" w:right="30"/>
        <w:rPr>
          <w:lang w:val="uk-UA"/>
        </w:rPr>
      </w:pPr>
      <w:r>
        <w:rPr>
          <w:lang w:val="uk-UA"/>
        </w:rPr>
        <w:t>____________</w:t>
      </w:r>
      <w:r w:rsidR="003E0040" w:rsidRPr="00EC05E7">
        <w:rPr>
          <w:lang w:val="uk-UA"/>
        </w:rPr>
        <w:t xml:space="preserve"> №</w:t>
      </w:r>
      <w:r w:rsidR="00EC05E7">
        <w:rPr>
          <w:lang w:val="uk-UA"/>
        </w:rPr>
        <w:t xml:space="preserve"> </w:t>
      </w:r>
      <w:bookmarkEnd w:id="0"/>
      <w:r>
        <w:rPr>
          <w:lang w:val="uk-UA"/>
        </w:rPr>
        <w:t>____________</w:t>
      </w:r>
    </w:p>
    <w:p w14:paraId="1CD0FF36" w14:textId="77777777" w:rsidR="00C92A2B" w:rsidRPr="00EC05E7" w:rsidRDefault="00C92A2B" w:rsidP="00175740">
      <w:pPr>
        <w:jc w:val="center"/>
        <w:rPr>
          <w:b/>
          <w:sz w:val="40"/>
          <w:szCs w:val="40"/>
          <w:lang w:val="uk-UA"/>
        </w:rPr>
      </w:pPr>
    </w:p>
    <w:p w14:paraId="18DB8C38" w14:textId="77777777" w:rsidR="00261F64" w:rsidRPr="00EC05E7" w:rsidRDefault="00261F64" w:rsidP="00175740">
      <w:pPr>
        <w:jc w:val="center"/>
        <w:rPr>
          <w:b/>
          <w:sz w:val="40"/>
          <w:szCs w:val="40"/>
          <w:lang w:val="uk-UA"/>
        </w:rPr>
      </w:pPr>
    </w:p>
    <w:p w14:paraId="399EEC67" w14:textId="77777777" w:rsidR="001763C1" w:rsidRPr="00EC05E7" w:rsidRDefault="001763C1" w:rsidP="00175740">
      <w:pPr>
        <w:jc w:val="center"/>
        <w:rPr>
          <w:b/>
          <w:sz w:val="40"/>
          <w:szCs w:val="40"/>
          <w:lang w:val="uk-UA"/>
        </w:rPr>
      </w:pPr>
    </w:p>
    <w:p w14:paraId="20DFFDC4" w14:textId="77777777" w:rsidR="001763C1" w:rsidRPr="00EC05E7" w:rsidRDefault="001763C1" w:rsidP="00175740">
      <w:pPr>
        <w:jc w:val="center"/>
        <w:rPr>
          <w:b/>
          <w:sz w:val="40"/>
          <w:szCs w:val="40"/>
          <w:lang w:val="uk-UA"/>
        </w:rPr>
      </w:pPr>
    </w:p>
    <w:p w14:paraId="4C171395" w14:textId="77777777" w:rsidR="001763C1" w:rsidRPr="00EC05E7" w:rsidRDefault="001763C1" w:rsidP="00175740">
      <w:pPr>
        <w:jc w:val="center"/>
        <w:rPr>
          <w:b/>
          <w:sz w:val="40"/>
          <w:szCs w:val="40"/>
          <w:lang w:val="uk-UA"/>
        </w:rPr>
      </w:pPr>
    </w:p>
    <w:p w14:paraId="2C570AA1" w14:textId="77777777" w:rsidR="00261F64" w:rsidRPr="00EC05E7" w:rsidRDefault="00261F64" w:rsidP="00175740">
      <w:pPr>
        <w:jc w:val="center"/>
        <w:rPr>
          <w:b/>
          <w:sz w:val="40"/>
          <w:szCs w:val="40"/>
          <w:lang w:val="uk-UA"/>
        </w:rPr>
      </w:pPr>
    </w:p>
    <w:p w14:paraId="223F919D" w14:textId="77777777" w:rsidR="00C92A2B" w:rsidRPr="00EC05E7" w:rsidRDefault="00C92A2B" w:rsidP="00175740">
      <w:pPr>
        <w:jc w:val="center"/>
        <w:rPr>
          <w:b/>
          <w:sz w:val="40"/>
          <w:szCs w:val="40"/>
          <w:lang w:val="uk-UA"/>
        </w:rPr>
      </w:pPr>
    </w:p>
    <w:p w14:paraId="7BC206AE" w14:textId="77777777" w:rsidR="00C92A2B" w:rsidRPr="00EC05E7" w:rsidRDefault="00C92A2B" w:rsidP="00175740">
      <w:pPr>
        <w:jc w:val="center"/>
        <w:rPr>
          <w:b/>
          <w:sz w:val="40"/>
          <w:szCs w:val="40"/>
          <w:lang w:val="uk-UA"/>
        </w:rPr>
      </w:pPr>
    </w:p>
    <w:p w14:paraId="5D872876" w14:textId="77777777" w:rsidR="00261F64" w:rsidRPr="00EC05E7" w:rsidRDefault="00261F64" w:rsidP="00261F64">
      <w:pPr>
        <w:jc w:val="center"/>
        <w:rPr>
          <w:b/>
          <w:sz w:val="40"/>
          <w:szCs w:val="40"/>
          <w:lang w:val="uk-UA"/>
        </w:rPr>
      </w:pPr>
      <w:r w:rsidRPr="00EC05E7">
        <w:rPr>
          <w:b/>
          <w:sz w:val="40"/>
          <w:szCs w:val="40"/>
          <w:lang w:val="uk-UA"/>
        </w:rPr>
        <w:t xml:space="preserve">ПРОГРАМА </w:t>
      </w:r>
    </w:p>
    <w:p w14:paraId="25281C66" w14:textId="77777777" w:rsidR="00261F64" w:rsidRPr="00EC05E7" w:rsidRDefault="00947098" w:rsidP="00261F64">
      <w:pPr>
        <w:jc w:val="center"/>
        <w:rPr>
          <w:b/>
          <w:color w:val="FF0000"/>
          <w:sz w:val="40"/>
          <w:szCs w:val="40"/>
          <w:lang w:val="uk-UA"/>
        </w:rPr>
      </w:pPr>
      <w:r w:rsidRPr="00EC05E7">
        <w:rPr>
          <w:b/>
          <w:sz w:val="40"/>
          <w:szCs w:val="40"/>
          <w:lang w:val="uk-UA"/>
        </w:rPr>
        <w:t>енергоефективності і розвитку сфери виробництва енергоносіїв з відновлюваних джерел енергії та альтернативних видів палива</w:t>
      </w:r>
    </w:p>
    <w:p w14:paraId="0ED62D41" w14:textId="77777777" w:rsidR="00AB092A" w:rsidRPr="00EC05E7" w:rsidRDefault="00947098" w:rsidP="00261F64">
      <w:pPr>
        <w:jc w:val="center"/>
        <w:rPr>
          <w:b/>
          <w:sz w:val="40"/>
          <w:szCs w:val="40"/>
          <w:lang w:val="uk-UA"/>
        </w:rPr>
      </w:pPr>
      <w:r w:rsidRPr="00EC05E7">
        <w:rPr>
          <w:b/>
          <w:sz w:val="40"/>
          <w:szCs w:val="40"/>
          <w:lang w:val="uk-UA"/>
        </w:rPr>
        <w:t xml:space="preserve">Славутської міської територіальної громади </w:t>
      </w:r>
    </w:p>
    <w:p w14:paraId="4992D2EE" w14:textId="77777777" w:rsidR="00261F64" w:rsidRDefault="00947098" w:rsidP="00261F64">
      <w:pPr>
        <w:jc w:val="center"/>
        <w:rPr>
          <w:b/>
          <w:sz w:val="40"/>
          <w:szCs w:val="40"/>
          <w:lang w:val="uk-UA"/>
        </w:rPr>
      </w:pPr>
      <w:r w:rsidRPr="00EC05E7">
        <w:rPr>
          <w:b/>
          <w:sz w:val="40"/>
          <w:szCs w:val="40"/>
          <w:lang w:val="uk-UA"/>
        </w:rPr>
        <w:t>на 2021 – 2025 роки</w:t>
      </w:r>
    </w:p>
    <w:p w14:paraId="0D536A7B" w14:textId="77777777" w:rsidR="00CF388A" w:rsidRDefault="00CF388A" w:rsidP="00261F64">
      <w:pPr>
        <w:jc w:val="center"/>
        <w:rPr>
          <w:b/>
          <w:sz w:val="40"/>
          <w:szCs w:val="40"/>
          <w:lang w:val="uk-UA"/>
        </w:rPr>
      </w:pPr>
    </w:p>
    <w:p w14:paraId="54289BFE" w14:textId="647F3D37" w:rsidR="00CF388A" w:rsidRPr="00CF388A" w:rsidRDefault="00CF388A" w:rsidP="00261F64">
      <w:pPr>
        <w:jc w:val="center"/>
        <w:rPr>
          <w:b/>
          <w:i/>
          <w:sz w:val="40"/>
          <w:szCs w:val="40"/>
          <w:lang w:val="uk-UA"/>
        </w:rPr>
      </w:pPr>
      <w:r w:rsidRPr="00CF388A">
        <w:rPr>
          <w:b/>
          <w:i/>
          <w:sz w:val="40"/>
          <w:szCs w:val="40"/>
          <w:lang w:val="uk-UA"/>
        </w:rPr>
        <w:t>(нова редакція)</w:t>
      </w:r>
    </w:p>
    <w:p w14:paraId="20B2D6C5" w14:textId="77777777" w:rsidR="00C92A2B" w:rsidRPr="00EC05E7" w:rsidRDefault="00C92A2B" w:rsidP="00175740">
      <w:pPr>
        <w:jc w:val="center"/>
        <w:rPr>
          <w:b/>
          <w:lang w:val="uk-UA"/>
        </w:rPr>
      </w:pPr>
    </w:p>
    <w:p w14:paraId="07E60309" w14:textId="77777777" w:rsidR="00C92A2B" w:rsidRPr="00EC05E7" w:rsidRDefault="00C92A2B" w:rsidP="00175740">
      <w:pPr>
        <w:jc w:val="center"/>
        <w:rPr>
          <w:b/>
          <w:lang w:val="uk-UA"/>
        </w:rPr>
      </w:pPr>
    </w:p>
    <w:p w14:paraId="1E0F1DFA" w14:textId="77777777" w:rsidR="00C92A2B" w:rsidRPr="00EC05E7" w:rsidRDefault="00C92A2B" w:rsidP="00175740">
      <w:pPr>
        <w:jc w:val="center"/>
        <w:rPr>
          <w:b/>
          <w:lang w:val="uk-UA"/>
        </w:rPr>
      </w:pPr>
    </w:p>
    <w:p w14:paraId="44FDD204" w14:textId="77777777" w:rsidR="00C92A2B" w:rsidRPr="00EC05E7" w:rsidRDefault="00C92A2B" w:rsidP="00175740">
      <w:pPr>
        <w:jc w:val="center"/>
        <w:rPr>
          <w:b/>
          <w:lang w:val="uk-UA"/>
        </w:rPr>
      </w:pPr>
    </w:p>
    <w:p w14:paraId="586EC742" w14:textId="77777777" w:rsidR="00C92A2B" w:rsidRPr="00EC05E7" w:rsidRDefault="00C92A2B" w:rsidP="00175740">
      <w:pPr>
        <w:jc w:val="center"/>
        <w:rPr>
          <w:b/>
          <w:lang w:val="uk-UA"/>
        </w:rPr>
      </w:pPr>
    </w:p>
    <w:p w14:paraId="2CDF06B8" w14:textId="77777777" w:rsidR="00C92A2B" w:rsidRPr="00EC05E7" w:rsidRDefault="00C92A2B" w:rsidP="00175740">
      <w:pPr>
        <w:jc w:val="center"/>
        <w:rPr>
          <w:b/>
          <w:lang w:val="uk-UA"/>
        </w:rPr>
      </w:pPr>
    </w:p>
    <w:p w14:paraId="03118F39" w14:textId="77777777" w:rsidR="00C92A2B" w:rsidRPr="00EC05E7" w:rsidRDefault="00C92A2B" w:rsidP="00175740">
      <w:pPr>
        <w:jc w:val="center"/>
        <w:rPr>
          <w:b/>
          <w:lang w:val="uk-UA"/>
        </w:rPr>
      </w:pPr>
    </w:p>
    <w:p w14:paraId="53B03108" w14:textId="77777777" w:rsidR="00C92A2B" w:rsidRPr="00EC05E7" w:rsidRDefault="00C92A2B" w:rsidP="00175740">
      <w:pPr>
        <w:jc w:val="center"/>
        <w:rPr>
          <w:b/>
          <w:lang w:val="uk-UA"/>
        </w:rPr>
      </w:pPr>
    </w:p>
    <w:p w14:paraId="2955EA02" w14:textId="77777777" w:rsidR="00C92A2B" w:rsidRPr="00EC05E7" w:rsidRDefault="00C92A2B" w:rsidP="00175740">
      <w:pPr>
        <w:jc w:val="center"/>
        <w:rPr>
          <w:b/>
          <w:lang w:val="uk-UA"/>
        </w:rPr>
      </w:pPr>
    </w:p>
    <w:p w14:paraId="5FFF20FF" w14:textId="77777777" w:rsidR="00261F64" w:rsidRPr="00EC05E7" w:rsidRDefault="00261F64" w:rsidP="00175740">
      <w:pPr>
        <w:jc w:val="center"/>
        <w:rPr>
          <w:lang w:val="uk-UA"/>
        </w:rPr>
      </w:pPr>
    </w:p>
    <w:p w14:paraId="59A1C169" w14:textId="77777777" w:rsidR="00261F64" w:rsidRPr="00EC05E7" w:rsidRDefault="00261F64" w:rsidP="00175740">
      <w:pPr>
        <w:jc w:val="center"/>
        <w:rPr>
          <w:lang w:val="uk-UA"/>
        </w:rPr>
      </w:pPr>
    </w:p>
    <w:p w14:paraId="6CDEBE9F" w14:textId="77777777" w:rsidR="00EC05E7" w:rsidRPr="00EC05E7" w:rsidRDefault="00EC05E7" w:rsidP="00175740">
      <w:pPr>
        <w:jc w:val="center"/>
        <w:rPr>
          <w:lang w:val="uk-UA"/>
        </w:rPr>
      </w:pPr>
    </w:p>
    <w:p w14:paraId="3843BACB" w14:textId="77777777" w:rsidR="00EC05E7" w:rsidRPr="00EC05E7" w:rsidRDefault="00EC05E7" w:rsidP="00175740">
      <w:pPr>
        <w:jc w:val="center"/>
        <w:rPr>
          <w:lang w:val="uk-UA"/>
        </w:rPr>
      </w:pPr>
    </w:p>
    <w:p w14:paraId="1961E048" w14:textId="77777777" w:rsidR="00947098" w:rsidRPr="00EC05E7" w:rsidRDefault="00947098" w:rsidP="00175740">
      <w:pPr>
        <w:jc w:val="center"/>
        <w:rPr>
          <w:lang w:val="uk-UA"/>
        </w:rPr>
      </w:pPr>
    </w:p>
    <w:p w14:paraId="5AE5D829" w14:textId="77777777" w:rsidR="00C92A2B" w:rsidRPr="00EC05E7" w:rsidRDefault="00C92A2B" w:rsidP="00175740">
      <w:pPr>
        <w:jc w:val="center"/>
        <w:rPr>
          <w:lang w:val="uk-UA"/>
        </w:rPr>
      </w:pPr>
    </w:p>
    <w:p w14:paraId="3EA28AF7" w14:textId="77777777" w:rsidR="001D6A8A" w:rsidRDefault="001D6A8A" w:rsidP="00175740">
      <w:pPr>
        <w:jc w:val="center"/>
        <w:rPr>
          <w:lang w:val="uk-UA"/>
        </w:rPr>
      </w:pPr>
    </w:p>
    <w:p w14:paraId="7CB9F90C" w14:textId="77777777" w:rsidR="00EC05E7" w:rsidRPr="00EC05E7" w:rsidRDefault="00EC05E7" w:rsidP="00175740">
      <w:pPr>
        <w:jc w:val="center"/>
        <w:rPr>
          <w:lang w:val="uk-UA"/>
        </w:rPr>
      </w:pPr>
    </w:p>
    <w:p w14:paraId="059440F7" w14:textId="77777777" w:rsidR="00EC05E7" w:rsidRDefault="00EC05E7" w:rsidP="00175740">
      <w:pPr>
        <w:jc w:val="center"/>
        <w:rPr>
          <w:lang w:val="uk-UA"/>
        </w:rPr>
      </w:pPr>
    </w:p>
    <w:p w14:paraId="005C4060" w14:textId="77777777" w:rsidR="00CF388A" w:rsidRDefault="00CF388A" w:rsidP="00175740">
      <w:pPr>
        <w:jc w:val="center"/>
        <w:rPr>
          <w:lang w:val="uk-UA"/>
        </w:rPr>
      </w:pPr>
    </w:p>
    <w:p w14:paraId="6E1E4ABC" w14:textId="77777777" w:rsidR="00CF388A" w:rsidRPr="00EC05E7" w:rsidRDefault="00CF388A" w:rsidP="00175740">
      <w:pPr>
        <w:jc w:val="center"/>
        <w:rPr>
          <w:lang w:val="uk-UA"/>
        </w:rPr>
      </w:pPr>
    </w:p>
    <w:p w14:paraId="238D0419" w14:textId="77777777" w:rsidR="00EC05E7" w:rsidRPr="00EC05E7" w:rsidRDefault="00EC05E7" w:rsidP="00175740">
      <w:pPr>
        <w:jc w:val="center"/>
        <w:rPr>
          <w:lang w:val="uk-UA"/>
        </w:rPr>
      </w:pPr>
    </w:p>
    <w:p w14:paraId="73E2E7AE" w14:textId="77777777" w:rsidR="00EC05E7" w:rsidRPr="00EC05E7" w:rsidRDefault="00EC05E7" w:rsidP="00175740">
      <w:pPr>
        <w:jc w:val="center"/>
        <w:rPr>
          <w:lang w:val="uk-UA"/>
        </w:rPr>
      </w:pPr>
    </w:p>
    <w:p w14:paraId="62DEEBAE" w14:textId="77777777" w:rsidR="00C92A2B" w:rsidRPr="00EC05E7" w:rsidRDefault="00C92A2B" w:rsidP="005F1FA7">
      <w:pPr>
        <w:suppressAutoHyphens/>
        <w:jc w:val="center"/>
        <w:rPr>
          <w:rFonts w:eastAsia="Batang"/>
          <w:b/>
          <w:lang w:val="uk-UA" w:eastAsia="zh-CN"/>
        </w:rPr>
      </w:pPr>
      <w:r w:rsidRPr="00EC05E7">
        <w:rPr>
          <w:rFonts w:eastAsia="Batang"/>
          <w:b/>
          <w:lang w:val="uk-UA" w:eastAsia="zh-CN"/>
        </w:rPr>
        <w:t>ПАСПОРТ</w:t>
      </w:r>
    </w:p>
    <w:p w14:paraId="1D045A97" w14:textId="77777777" w:rsidR="00261F64" w:rsidRPr="00EC05E7" w:rsidRDefault="00C92A2B" w:rsidP="00261F64">
      <w:pPr>
        <w:jc w:val="center"/>
        <w:rPr>
          <w:b/>
          <w:color w:val="FF0000"/>
          <w:lang w:val="uk-UA"/>
        </w:rPr>
      </w:pPr>
      <w:r w:rsidRPr="00EC05E7">
        <w:rPr>
          <w:rFonts w:eastAsia="Batang"/>
          <w:b/>
          <w:lang w:val="uk-UA" w:eastAsia="zh-CN"/>
        </w:rPr>
        <w:t xml:space="preserve">програми </w:t>
      </w:r>
      <w:r w:rsidR="00947098" w:rsidRPr="00EC05E7">
        <w:rPr>
          <w:b/>
          <w:lang w:val="uk-UA"/>
        </w:rPr>
        <w:t>енергоефективності і розвитку сфери виробництва енергоносіїв з відновлюваних джерел енергії та альтернативних видів палива</w:t>
      </w:r>
    </w:p>
    <w:p w14:paraId="4B14074E" w14:textId="77777777" w:rsidR="00261F64" w:rsidRPr="00EC05E7" w:rsidRDefault="00261F64" w:rsidP="00261F64">
      <w:pPr>
        <w:jc w:val="center"/>
        <w:rPr>
          <w:b/>
          <w:lang w:val="uk-UA"/>
        </w:rPr>
      </w:pPr>
      <w:r w:rsidRPr="00EC05E7">
        <w:rPr>
          <w:b/>
          <w:lang w:val="uk-UA"/>
        </w:rPr>
        <w:t>Славутської міської територіальної громади</w:t>
      </w:r>
    </w:p>
    <w:p w14:paraId="5A691ADE" w14:textId="77777777" w:rsidR="00261F64" w:rsidRPr="00EC05E7" w:rsidRDefault="00261F64" w:rsidP="00261F64">
      <w:pPr>
        <w:jc w:val="center"/>
        <w:rPr>
          <w:b/>
          <w:lang w:val="uk-UA"/>
        </w:rPr>
      </w:pPr>
      <w:r w:rsidRPr="00EC05E7">
        <w:rPr>
          <w:b/>
          <w:lang w:val="uk-UA"/>
        </w:rPr>
        <w:t>на 2021 – 2025 роки</w:t>
      </w:r>
    </w:p>
    <w:p w14:paraId="0D38A732" w14:textId="77777777" w:rsidR="00C140D3" w:rsidRPr="00EC05E7" w:rsidRDefault="00C140D3" w:rsidP="00261F64">
      <w:pPr>
        <w:jc w:val="center"/>
        <w:rPr>
          <w:b/>
          <w:lang w:val="uk-UA"/>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3118"/>
        <w:gridCol w:w="6095"/>
      </w:tblGrid>
      <w:tr w:rsidR="00C92A2B" w:rsidRPr="00EC05E7" w14:paraId="0C23788F" w14:textId="77777777" w:rsidTr="00445155">
        <w:trPr>
          <w:trHeight w:val="20"/>
        </w:trPr>
        <w:tc>
          <w:tcPr>
            <w:tcW w:w="534" w:type="dxa"/>
            <w:vAlign w:val="center"/>
          </w:tcPr>
          <w:p w14:paraId="5172D5E5" w14:textId="77777777" w:rsidR="00C92A2B" w:rsidRPr="00EC05E7" w:rsidRDefault="00654E21" w:rsidP="004435E7">
            <w:pPr>
              <w:jc w:val="center"/>
              <w:rPr>
                <w:sz w:val="24"/>
                <w:szCs w:val="24"/>
                <w:lang w:val="uk-UA"/>
              </w:rPr>
            </w:pPr>
            <w:r w:rsidRPr="00EC05E7">
              <w:rPr>
                <w:sz w:val="24"/>
                <w:szCs w:val="24"/>
                <w:lang w:val="uk-UA"/>
              </w:rPr>
              <w:t>1.</w:t>
            </w:r>
          </w:p>
        </w:tc>
        <w:tc>
          <w:tcPr>
            <w:tcW w:w="3118" w:type="dxa"/>
            <w:vAlign w:val="center"/>
          </w:tcPr>
          <w:p w14:paraId="3D849CE4" w14:textId="77777777" w:rsidR="00C92A2B" w:rsidRPr="00EC05E7" w:rsidRDefault="00CF1A21" w:rsidP="004435E7">
            <w:pPr>
              <w:jc w:val="left"/>
              <w:rPr>
                <w:sz w:val="24"/>
                <w:szCs w:val="24"/>
                <w:lang w:val="uk-UA"/>
              </w:rPr>
            </w:pPr>
            <w:r w:rsidRPr="00EC05E7">
              <w:rPr>
                <w:sz w:val="24"/>
                <w:szCs w:val="24"/>
                <w:lang w:val="uk-UA"/>
              </w:rPr>
              <w:t>Ініціатор розробки програми</w:t>
            </w:r>
          </w:p>
        </w:tc>
        <w:tc>
          <w:tcPr>
            <w:tcW w:w="6095" w:type="dxa"/>
            <w:vAlign w:val="center"/>
          </w:tcPr>
          <w:p w14:paraId="2383A37B" w14:textId="77777777" w:rsidR="00C92A2B" w:rsidRPr="00EC05E7" w:rsidRDefault="00CF1A21" w:rsidP="004435E7">
            <w:pPr>
              <w:jc w:val="left"/>
              <w:rPr>
                <w:sz w:val="24"/>
                <w:szCs w:val="24"/>
                <w:lang w:val="uk-UA"/>
              </w:rPr>
            </w:pPr>
            <w:r w:rsidRPr="00EC05E7">
              <w:rPr>
                <w:sz w:val="24"/>
                <w:szCs w:val="24"/>
                <w:lang w:val="uk-UA"/>
              </w:rPr>
              <w:t>Славутська міська рада</w:t>
            </w:r>
          </w:p>
        </w:tc>
      </w:tr>
      <w:tr w:rsidR="00CF1A21" w:rsidRPr="009165BF" w14:paraId="05014DB6" w14:textId="77777777" w:rsidTr="00445155">
        <w:trPr>
          <w:trHeight w:val="20"/>
        </w:trPr>
        <w:tc>
          <w:tcPr>
            <w:tcW w:w="534" w:type="dxa"/>
            <w:vAlign w:val="center"/>
          </w:tcPr>
          <w:p w14:paraId="47D4B561" w14:textId="77777777" w:rsidR="00CF1A21" w:rsidRPr="00EC05E7" w:rsidRDefault="00CF1A21" w:rsidP="00CF1A21">
            <w:pPr>
              <w:jc w:val="center"/>
              <w:rPr>
                <w:sz w:val="24"/>
                <w:szCs w:val="24"/>
                <w:lang w:val="uk-UA"/>
              </w:rPr>
            </w:pPr>
            <w:r w:rsidRPr="00EC05E7">
              <w:rPr>
                <w:sz w:val="24"/>
                <w:szCs w:val="24"/>
                <w:lang w:val="uk-UA"/>
              </w:rPr>
              <w:t>2.</w:t>
            </w:r>
          </w:p>
        </w:tc>
        <w:tc>
          <w:tcPr>
            <w:tcW w:w="3118" w:type="dxa"/>
            <w:vAlign w:val="center"/>
          </w:tcPr>
          <w:p w14:paraId="463F2341" w14:textId="77777777" w:rsidR="00CF1A21" w:rsidRPr="00EC05E7" w:rsidRDefault="00CF1A21" w:rsidP="00CF1A21">
            <w:pPr>
              <w:jc w:val="left"/>
              <w:rPr>
                <w:sz w:val="24"/>
                <w:szCs w:val="24"/>
                <w:lang w:val="uk-UA"/>
              </w:rPr>
            </w:pPr>
            <w:r w:rsidRPr="00EC05E7">
              <w:rPr>
                <w:sz w:val="24"/>
                <w:szCs w:val="24"/>
                <w:lang w:val="uk-UA"/>
              </w:rPr>
              <w:t>Дата, номер і назва розпорядчого документу органу виконавчої влади про розроблення Програми</w:t>
            </w:r>
          </w:p>
        </w:tc>
        <w:tc>
          <w:tcPr>
            <w:tcW w:w="6095" w:type="dxa"/>
            <w:vAlign w:val="center"/>
          </w:tcPr>
          <w:p w14:paraId="7F38465B" w14:textId="77777777" w:rsidR="00CF1A21" w:rsidRPr="00EC05E7" w:rsidRDefault="00CF1A21" w:rsidP="00CF1A21">
            <w:pPr>
              <w:jc w:val="left"/>
              <w:rPr>
                <w:sz w:val="24"/>
                <w:szCs w:val="24"/>
                <w:lang w:val="uk-UA"/>
              </w:rPr>
            </w:pPr>
            <w:r w:rsidRPr="00EC05E7">
              <w:rPr>
                <w:sz w:val="24"/>
                <w:szCs w:val="24"/>
                <w:lang w:val="uk-UA"/>
              </w:rPr>
              <w:t>– Постанова Кабінету Міністрів України від</w:t>
            </w:r>
            <w:r w:rsidR="004867E1" w:rsidRPr="00EC05E7">
              <w:rPr>
                <w:sz w:val="24"/>
                <w:szCs w:val="24"/>
                <w:lang w:val="uk-UA"/>
              </w:rPr>
              <w:t xml:space="preserve"> </w:t>
            </w:r>
            <w:r w:rsidRPr="00EC05E7">
              <w:rPr>
                <w:sz w:val="24"/>
                <w:szCs w:val="24"/>
                <w:lang w:val="uk-UA"/>
              </w:rPr>
              <w:t>01.03.2010 року № 243 «</w:t>
            </w:r>
            <w:r w:rsidR="00EC05E7" w:rsidRPr="00EC05E7">
              <w:rPr>
                <w:sz w:val="24"/>
                <w:szCs w:val="24"/>
                <w:lang w:val="uk-UA"/>
              </w:rPr>
              <w:t>Про затвердження Державної цільової економічної програми енергоефективності і розвитку сфери виробництва енергоносіїв з відновлюваних джерел енергії та альтернативних видів палива на 2010-2021 роки</w:t>
            </w:r>
            <w:r w:rsidRPr="00EC05E7">
              <w:rPr>
                <w:sz w:val="24"/>
                <w:szCs w:val="24"/>
                <w:lang w:val="uk-UA"/>
              </w:rPr>
              <w:t>» (зі змінами);</w:t>
            </w:r>
          </w:p>
          <w:p w14:paraId="2CF017C8" w14:textId="77777777" w:rsidR="00CF1A21" w:rsidRPr="00EC05E7" w:rsidRDefault="00CF1A21" w:rsidP="00CF1A21">
            <w:pPr>
              <w:jc w:val="left"/>
              <w:rPr>
                <w:sz w:val="24"/>
                <w:szCs w:val="24"/>
                <w:lang w:val="uk-UA"/>
              </w:rPr>
            </w:pPr>
            <w:r w:rsidRPr="00EC05E7">
              <w:rPr>
                <w:sz w:val="24"/>
                <w:szCs w:val="24"/>
                <w:lang w:val="uk-UA"/>
              </w:rPr>
              <w:t>– Розпорядження</w:t>
            </w:r>
            <w:r w:rsidR="004867E1" w:rsidRPr="00EC05E7">
              <w:rPr>
                <w:sz w:val="24"/>
                <w:szCs w:val="24"/>
                <w:lang w:val="uk-UA"/>
              </w:rPr>
              <w:t xml:space="preserve"> </w:t>
            </w:r>
            <w:r w:rsidRPr="00EC05E7">
              <w:rPr>
                <w:sz w:val="24"/>
                <w:szCs w:val="24"/>
                <w:lang w:val="uk-UA"/>
              </w:rPr>
              <w:t>Кабінету</w:t>
            </w:r>
            <w:r w:rsidR="004867E1" w:rsidRPr="00EC05E7">
              <w:rPr>
                <w:sz w:val="24"/>
                <w:szCs w:val="24"/>
                <w:lang w:val="uk-UA"/>
              </w:rPr>
              <w:t xml:space="preserve"> </w:t>
            </w:r>
            <w:r w:rsidRPr="00EC05E7">
              <w:rPr>
                <w:sz w:val="24"/>
                <w:szCs w:val="24"/>
                <w:lang w:val="uk-UA"/>
              </w:rPr>
              <w:t>Міністрів України</w:t>
            </w:r>
            <w:r w:rsidR="004867E1" w:rsidRPr="00EC05E7">
              <w:rPr>
                <w:sz w:val="24"/>
                <w:szCs w:val="24"/>
                <w:lang w:val="uk-UA"/>
              </w:rPr>
              <w:t xml:space="preserve"> </w:t>
            </w:r>
            <w:r w:rsidRPr="00EC05E7">
              <w:rPr>
                <w:sz w:val="24"/>
                <w:szCs w:val="24"/>
                <w:lang w:val="uk-UA"/>
              </w:rPr>
              <w:t>від</w:t>
            </w:r>
            <w:r w:rsidR="004867E1" w:rsidRPr="00EC05E7">
              <w:rPr>
                <w:sz w:val="24"/>
                <w:szCs w:val="24"/>
                <w:lang w:val="uk-UA"/>
              </w:rPr>
              <w:t xml:space="preserve"> </w:t>
            </w:r>
            <w:r w:rsidRPr="00EC05E7">
              <w:rPr>
                <w:sz w:val="24"/>
                <w:szCs w:val="24"/>
                <w:lang w:val="uk-UA"/>
              </w:rPr>
              <w:t>24.07.2013</w:t>
            </w:r>
            <w:r w:rsidR="004867E1" w:rsidRPr="00EC05E7">
              <w:rPr>
                <w:sz w:val="24"/>
                <w:szCs w:val="24"/>
                <w:lang w:val="uk-UA"/>
              </w:rPr>
              <w:t xml:space="preserve"> </w:t>
            </w:r>
            <w:r w:rsidRPr="00EC05E7">
              <w:rPr>
                <w:sz w:val="24"/>
                <w:szCs w:val="24"/>
                <w:lang w:val="uk-UA"/>
              </w:rPr>
              <w:t>року №</w:t>
            </w:r>
            <w:r w:rsidR="004867E1" w:rsidRPr="00EC05E7">
              <w:rPr>
                <w:sz w:val="24"/>
                <w:szCs w:val="24"/>
                <w:lang w:val="uk-UA"/>
              </w:rPr>
              <w:t xml:space="preserve"> </w:t>
            </w:r>
            <w:r w:rsidRPr="00EC05E7">
              <w:rPr>
                <w:sz w:val="24"/>
                <w:szCs w:val="24"/>
                <w:lang w:val="uk-UA"/>
              </w:rPr>
              <w:t>669-р</w:t>
            </w:r>
            <w:r w:rsidR="004867E1" w:rsidRPr="00EC05E7">
              <w:rPr>
                <w:sz w:val="24"/>
                <w:szCs w:val="24"/>
                <w:lang w:val="uk-UA"/>
              </w:rPr>
              <w:t xml:space="preserve"> </w:t>
            </w:r>
            <w:r w:rsidRPr="00EC05E7">
              <w:rPr>
                <w:sz w:val="24"/>
                <w:szCs w:val="24"/>
                <w:lang w:val="uk-UA"/>
              </w:rPr>
              <w:t>«Про</w:t>
            </w:r>
            <w:r w:rsidR="004867E1" w:rsidRPr="00EC05E7">
              <w:rPr>
                <w:sz w:val="24"/>
                <w:szCs w:val="24"/>
                <w:lang w:val="uk-UA"/>
              </w:rPr>
              <w:t xml:space="preserve"> </w:t>
            </w:r>
            <w:r w:rsidRPr="00EC05E7">
              <w:rPr>
                <w:sz w:val="24"/>
                <w:szCs w:val="24"/>
                <w:lang w:val="uk-UA"/>
              </w:rPr>
              <w:t>затвердження</w:t>
            </w:r>
            <w:r w:rsidR="004867E1" w:rsidRPr="00EC05E7">
              <w:rPr>
                <w:sz w:val="24"/>
                <w:szCs w:val="24"/>
                <w:lang w:val="uk-UA"/>
              </w:rPr>
              <w:t xml:space="preserve"> </w:t>
            </w:r>
            <w:r w:rsidRPr="00EC05E7">
              <w:rPr>
                <w:sz w:val="24"/>
                <w:szCs w:val="24"/>
                <w:lang w:val="uk-UA"/>
              </w:rPr>
              <w:t>плану заходів</w:t>
            </w:r>
            <w:r w:rsidR="004867E1" w:rsidRPr="00EC05E7">
              <w:rPr>
                <w:sz w:val="24"/>
                <w:szCs w:val="24"/>
                <w:lang w:val="uk-UA"/>
              </w:rPr>
              <w:t xml:space="preserve"> </w:t>
            </w:r>
            <w:r w:rsidRPr="00EC05E7">
              <w:rPr>
                <w:sz w:val="24"/>
                <w:szCs w:val="24"/>
                <w:lang w:val="uk-UA"/>
              </w:rPr>
              <w:t>щодо</w:t>
            </w:r>
            <w:r w:rsidR="004867E1" w:rsidRPr="00EC05E7">
              <w:rPr>
                <w:sz w:val="24"/>
                <w:szCs w:val="24"/>
                <w:lang w:val="uk-UA"/>
              </w:rPr>
              <w:t xml:space="preserve"> </w:t>
            </w:r>
            <w:r w:rsidRPr="00EC05E7">
              <w:rPr>
                <w:sz w:val="24"/>
                <w:szCs w:val="24"/>
                <w:lang w:val="uk-UA"/>
              </w:rPr>
              <w:t>виконання регіональних</w:t>
            </w:r>
            <w:r w:rsidR="004867E1" w:rsidRPr="00EC05E7">
              <w:rPr>
                <w:sz w:val="24"/>
                <w:szCs w:val="24"/>
                <w:lang w:val="uk-UA"/>
              </w:rPr>
              <w:t xml:space="preserve"> </w:t>
            </w:r>
            <w:r w:rsidRPr="00EC05E7">
              <w:rPr>
                <w:sz w:val="24"/>
                <w:szCs w:val="24"/>
                <w:lang w:val="uk-UA"/>
              </w:rPr>
              <w:t>та</w:t>
            </w:r>
            <w:r w:rsidR="004867E1" w:rsidRPr="00EC05E7">
              <w:rPr>
                <w:sz w:val="24"/>
                <w:szCs w:val="24"/>
                <w:lang w:val="uk-UA"/>
              </w:rPr>
              <w:t xml:space="preserve"> </w:t>
            </w:r>
            <w:r w:rsidRPr="00EC05E7">
              <w:rPr>
                <w:sz w:val="24"/>
                <w:szCs w:val="24"/>
                <w:lang w:val="uk-UA"/>
              </w:rPr>
              <w:t>місцевих</w:t>
            </w:r>
            <w:r w:rsidR="004867E1" w:rsidRPr="00EC05E7">
              <w:rPr>
                <w:sz w:val="24"/>
                <w:szCs w:val="24"/>
                <w:lang w:val="uk-UA"/>
              </w:rPr>
              <w:t xml:space="preserve"> </w:t>
            </w:r>
            <w:r w:rsidRPr="00EC05E7">
              <w:rPr>
                <w:sz w:val="24"/>
                <w:szCs w:val="24"/>
                <w:lang w:val="uk-UA"/>
              </w:rPr>
              <w:t>програм підвищення</w:t>
            </w:r>
            <w:r w:rsidR="004867E1" w:rsidRPr="00EC05E7">
              <w:rPr>
                <w:sz w:val="24"/>
                <w:szCs w:val="24"/>
                <w:lang w:val="uk-UA"/>
              </w:rPr>
              <w:t xml:space="preserve"> </w:t>
            </w:r>
            <w:r w:rsidRPr="00EC05E7">
              <w:rPr>
                <w:sz w:val="24"/>
                <w:szCs w:val="24"/>
                <w:lang w:val="uk-UA"/>
              </w:rPr>
              <w:t>енергоефективності»;</w:t>
            </w:r>
          </w:p>
          <w:p w14:paraId="11CD1DEA" w14:textId="77777777" w:rsidR="00CF1A21" w:rsidRPr="00EC05E7" w:rsidRDefault="00CF1A21" w:rsidP="00CF1A21">
            <w:pPr>
              <w:jc w:val="left"/>
              <w:rPr>
                <w:sz w:val="24"/>
                <w:szCs w:val="24"/>
                <w:lang w:val="uk-UA"/>
              </w:rPr>
            </w:pPr>
            <w:r w:rsidRPr="00EC05E7">
              <w:rPr>
                <w:sz w:val="24"/>
                <w:szCs w:val="24"/>
                <w:lang w:val="uk-UA"/>
              </w:rPr>
              <w:t>– Розпорядження Кабінету</w:t>
            </w:r>
            <w:r w:rsidR="004867E1" w:rsidRPr="00EC05E7">
              <w:rPr>
                <w:sz w:val="24"/>
                <w:szCs w:val="24"/>
                <w:lang w:val="uk-UA"/>
              </w:rPr>
              <w:t xml:space="preserve"> </w:t>
            </w:r>
            <w:r w:rsidRPr="00EC05E7">
              <w:rPr>
                <w:sz w:val="24"/>
                <w:szCs w:val="24"/>
                <w:lang w:val="uk-UA"/>
              </w:rPr>
              <w:t>Міністрів України</w:t>
            </w:r>
            <w:r w:rsidR="004867E1" w:rsidRPr="00EC05E7">
              <w:rPr>
                <w:sz w:val="24"/>
                <w:szCs w:val="24"/>
                <w:lang w:val="uk-UA"/>
              </w:rPr>
              <w:t xml:space="preserve"> </w:t>
            </w:r>
            <w:r w:rsidRPr="00EC05E7">
              <w:rPr>
                <w:sz w:val="24"/>
                <w:szCs w:val="24"/>
                <w:lang w:val="uk-UA"/>
              </w:rPr>
              <w:t>від 29.01.2020 року № 88-р «Про схвалення Концепції реалізації державної політики у сфері забезпечення енергетичної ефективності будівель у частині збільшення кількості будівель з близьким до нульового рівнем споживання енергії та затвердження Національного плану збільшення кількості будівель з близьким до нульового рівнем споживання енергії».</w:t>
            </w:r>
          </w:p>
        </w:tc>
      </w:tr>
      <w:tr w:rsidR="00CF1A21" w:rsidRPr="00EC05E7" w14:paraId="5DF3FB0A" w14:textId="77777777" w:rsidTr="00445155">
        <w:trPr>
          <w:trHeight w:val="20"/>
        </w:trPr>
        <w:tc>
          <w:tcPr>
            <w:tcW w:w="534" w:type="dxa"/>
            <w:vAlign w:val="center"/>
          </w:tcPr>
          <w:p w14:paraId="1E0EFF55" w14:textId="77777777" w:rsidR="00CF1A21" w:rsidRPr="00EC05E7" w:rsidRDefault="00CF1A21" w:rsidP="00CF1A21">
            <w:pPr>
              <w:jc w:val="center"/>
              <w:rPr>
                <w:sz w:val="24"/>
                <w:szCs w:val="24"/>
                <w:lang w:val="uk-UA"/>
              </w:rPr>
            </w:pPr>
            <w:r w:rsidRPr="00EC05E7">
              <w:rPr>
                <w:sz w:val="24"/>
                <w:szCs w:val="24"/>
                <w:lang w:val="uk-UA"/>
              </w:rPr>
              <w:t>3.</w:t>
            </w:r>
          </w:p>
        </w:tc>
        <w:tc>
          <w:tcPr>
            <w:tcW w:w="3118" w:type="dxa"/>
            <w:vAlign w:val="center"/>
          </w:tcPr>
          <w:p w14:paraId="40662CE8" w14:textId="77777777" w:rsidR="00CF1A21" w:rsidRPr="00EC05E7" w:rsidRDefault="00CF1A21" w:rsidP="00CF1A21">
            <w:pPr>
              <w:jc w:val="left"/>
              <w:rPr>
                <w:sz w:val="24"/>
                <w:szCs w:val="24"/>
                <w:lang w:val="uk-UA"/>
              </w:rPr>
            </w:pPr>
            <w:r w:rsidRPr="00EC05E7">
              <w:rPr>
                <w:sz w:val="24"/>
                <w:szCs w:val="24"/>
                <w:lang w:val="uk-UA"/>
              </w:rPr>
              <w:t>Розробник Програми</w:t>
            </w:r>
          </w:p>
        </w:tc>
        <w:tc>
          <w:tcPr>
            <w:tcW w:w="6095" w:type="dxa"/>
            <w:vAlign w:val="center"/>
          </w:tcPr>
          <w:p w14:paraId="2AD58FA2" w14:textId="2795F82B" w:rsidR="00CF1A21" w:rsidRPr="00EC05E7" w:rsidRDefault="00CF1A21" w:rsidP="00CF1A21">
            <w:pPr>
              <w:jc w:val="left"/>
              <w:rPr>
                <w:sz w:val="24"/>
                <w:szCs w:val="24"/>
                <w:lang w:val="uk-UA"/>
              </w:rPr>
            </w:pPr>
            <w:r w:rsidRPr="00EC05E7">
              <w:rPr>
                <w:sz w:val="24"/>
                <w:szCs w:val="24"/>
                <w:lang w:val="uk-UA"/>
              </w:rPr>
              <w:t>Управління житлово-комунального господарства, енергозбереження, благоустрою та громадського порядку</w:t>
            </w:r>
            <w:r w:rsidR="00BB2A9A">
              <w:rPr>
                <w:sz w:val="24"/>
                <w:szCs w:val="24"/>
                <w:lang w:val="uk-UA"/>
              </w:rPr>
              <w:t xml:space="preserve"> В</w:t>
            </w:r>
            <w:r w:rsidR="00EC05E7">
              <w:rPr>
                <w:sz w:val="24"/>
                <w:szCs w:val="24"/>
                <w:lang w:val="uk-UA"/>
              </w:rPr>
              <w:t>иконавчого комітету Славутської міської ради</w:t>
            </w:r>
          </w:p>
        </w:tc>
      </w:tr>
      <w:tr w:rsidR="00C92A2B" w:rsidRPr="00EC05E7" w14:paraId="6A6FD0CD" w14:textId="77777777" w:rsidTr="00445155">
        <w:trPr>
          <w:trHeight w:val="20"/>
        </w:trPr>
        <w:tc>
          <w:tcPr>
            <w:tcW w:w="534" w:type="dxa"/>
            <w:vAlign w:val="center"/>
          </w:tcPr>
          <w:p w14:paraId="73F28985" w14:textId="77777777" w:rsidR="00C92A2B" w:rsidRPr="00EC05E7" w:rsidRDefault="00CF1A21" w:rsidP="004435E7">
            <w:pPr>
              <w:jc w:val="center"/>
              <w:rPr>
                <w:color w:val="000000"/>
                <w:sz w:val="24"/>
                <w:szCs w:val="24"/>
                <w:lang w:val="uk-UA"/>
              </w:rPr>
            </w:pPr>
            <w:r w:rsidRPr="00EC05E7">
              <w:rPr>
                <w:color w:val="000000"/>
                <w:sz w:val="24"/>
                <w:szCs w:val="24"/>
                <w:lang w:val="uk-UA"/>
              </w:rPr>
              <w:t>4.</w:t>
            </w:r>
          </w:p>
        </w:tc>
        <w:tc>
          <w:tcPr>
            <w:tcW w:w="3118" w:type="dxa"/>
            <w:vAlign w:val="center"/>
          </w:tcPr>
          <w:p w14:paraId="3A9299D2" w14:textId="77777777" w:rsidR="00C92A2B" w:rsidRPr="00EC05E7" w:rsidRDefault="00C92A2B" w:rsidP="004435E7">
            <w:pPr>
              <w:jc w:val="left"/>
              <w:rPr>
                <w:color w:val="000000"/>
                <w:sz w:val="24"/>
                <w:szCs w:val="24"/>
                <w:lang w:val="uk-UA"/>
              </w:rPr>
            </w:pPr>
            <w:r w:rsidRPr="00EC05E7">
              <w:rPr>
                <w:color w:val="000000"/>
                <w:sz w:val="24"/>
                <w:szCs w:val="24"/>
                <w:lang w:val="uk-UA"/>
              </w:rPr>
              <w:t>Співрозробник Програми</w:t>
            </w:r>
          </w:p>
        </w:tc>
        <w:tc>
          <w:tcPr>
            <w:tcW w:w="6095" w:type="dxa"/>
            <w:vAlign w:val="center"/>
          </w:tcPr>
          <w:p w14:paraId="2523D359" w14:textId="77777777" w:rsidR="00C92A2B" w:rsidRPr="00EC05E7" w:rsidRDefault="00C92A2B" w:rsidP="004435E7">
            <w:pPr>
              <w:jc w:val="center"/>
              <w:rPr>
                <w:color w:val="000000"/>
                <w:sz w:val="24"/>
                <w:szCs w:val="24"/>
                <w:lang w:val="uk-UA"/>
              </w:rPr>
            </w:pPr>
            <w:r w:rsidRPr="00EC05E7">
              <w:rPr>
                <w:color w:val="000000"/>
                <w:sz w:val="24"/>
                <w:szCs w:val="24"/>
                <w:lang w:val="uk-UA"/>
              </w:rPr>
              <w:t>–</w:t>
            </w:r>
          </w:p>
        </w:tc>
      </w:tr>
      <w:tr w:rsidR="00C92A2B" w:rsidRPr="00EC05E7" w14:paraId="6D4E2B41" w14:textId="77777777" w:rsidTr="00445155">
        <w:trPr>
          <w:trHeight w:val="20"/>
        </w:trPr>
        <w:tc>
          <w:tcPr>
            <w:tcW w:w="534" w:type="dxa"/>
            <w:vAlign w:val="center"/>
          </w:tcPr>
          <w:p w14:paraId="5EAA2FA6" w14:textId="77777777" w:rsidR="00C92A2B" w:rsidRPr="00EC05E7" w:rsidRDefault="00CF1A21" w:rsidP="004435E7">
            <w:pPr>
              <w:jc w:val="center"/>
              <w:rPr>
                <w:color w:val="000000"/>
                <w:sz w:val="24"/>
                <w:szCs w:val="24"/>
                <w:lang w:val="uk-UA"/>
              </w:rPr>
            </w:pPr>
            <w:r w:rsidRPr="00EC05E7">
              <w:rPr>
                <w:color w:val="000000"/>
                <w:sz w:val="24"/>
                <w:szCs w:val="24"/>
                <w:lang w:val="uk-UA"/>
              </w:rPr>
              <w:t>5.</w:t>
            </w:r>
          </w:p>
        </w:tc>
        <w:tc>
          <w:tcPr>
            <w:tcW w:w="3118" w:type="dxa"/>
            <w:vAlign w:val="center"/>
          </w:tcPr>
          <w:p w14:paraId="41F2D1B7" w14:textId="77777777" w:rsidR="00C92A2B" w:rsidRPr="00EC05E7" w:rsidRDefault="00C92A2B" w:rsidP="004435E7">
            <w:pPr>
              <w:jc w:val="left"/>
              <w:rPr>
                <w:color w:val="000000"/>
                <w:sz w:val="24"/>
                <w:szCs w:val="24"/>
                <w:lang w:val="uk-UA"/>
              </w:rPr>
            </w:pPr>
            <w:r w:rsidRPr="00EC05E7">
              <w:rPr>
                <w:color w:val="000000"/>
                <w:sz w:val="24"/>
                <w:szCs w:val="24"/>
                <w:lang w:val="uk-UA"/>
              </w:rPr>
              <w:t>Відповідальний виконавець Програми</w:t>
            </w:r>
          </w:p>
        </w:tc>
        <w:tc>
          <w:tcPr>
            <w:tcW w:w="6095" w:type="dxa"/>
            <w:vAlign w:val="center"/>
          </w:tcPr>
          <w:p w14:paraId="1B642E3A" w14:textId="7B787F8D" w:rsidR="00C92A2B" w:rsidRPr="00EC05E7" w:rsidRDefault="00F66EAB" w:rsidP="007E63B0">
            <w:pPr>
              <w:pStyle w:val="a7"/>
              <w:rPr>
                <w:color w:val="000000"/>
                <w:sz w:val="24"/>
                <w:szCs w:val="24"/>
              </w:rPr>
            </w:pPr>
            <w:r>
              <w:rPr>
                <w:sz w:val="24"/>
                <w:szCs w:val="24"/>
              </w:rPr>
              <w:t>Виконавчий комітет</w:t>
            </w:r>
            <w:r w:rsidR="00EC05E7">
              <w:rPr>
                <w:sz w:val="24"/>
                <w:szCs w:val="24"/>
              </w:rPr>
              <w:t xml:space="preserve"> Славутської міської ради</w:t>
            </w:r>
          </w:p>
        </w:tc>
      </w:tr>
      <w:tr w:rsidR="00C92A2B" w:rsidRPr="00EC05E7" w14:paraId="35AB341E" w14:textId="77777777" w:rsidTr="00445155">
        <w:trPr>
          <w:trHeight w:val="20"/>
        </w:trPr>
        <w:tc>
          <w:tcPr>
            <w:tcW w:w="534" w:type="dxa"/>
            <w:vAlign w:val="center"/>
          </w:tcPr>
          <w:p w14:paraId="6ADE41B0" w14:textId="77777777" w:rsidR="00C92A2B" w:rsidRPr="00EC05E7" w:rsidRDefault="00CF1A21" w:rsidP="004435E7">
            <w:pPr>
              <w:jc w:val="center"/>
              <w:rPr>
                <w:color w:val="000000"/>
                <w:sz w:val="24"/>
                <w:szCs w:val="24"/>
                <w:lang w:val="uk-UA"/>
              </w:rPr>
            </w:pPr>
            <w:r w:rsidRPr="00EC05E7">
              <w:rPr>
                <w:color w:val="000000"/>
                <w:sz w:val="24"/>
                <w:szCs w:val="24"/>
                <w:lang w:val="uk-UA"/>
              </w:rPr>
              <w:t>6.</w:t>
            </w:r>
          </w:p>
        </w:tc>
        <w:tc>
          <w:tcPr>
            <w:tcW w:w="3118" w:type="dxa"/>
            <w:vAlign w:val="center"/>
          </w:tcPr>
          <w:p w14:paraId="6B8AFE7C" w14:textId="77777777" w:rsidR="00C92A2B" w:rsidRPr="00EC05E7" w:rsidRDefault="00C92A2B" w:rsidP="004435E7">
            <w:pPr>
              <w:jc w:val="left"/>
              <w:rPr>
                <w:color w:val="000000"/>
                <w:sz w:val="24"/>
                <w:szCs w:val="24"/>
                <w:lang w:val="uk-UA"/>
              </w:rPr>
            </w:pPr>
            <w:r w:rsidRPr="00EC05E7">
              <w:rPr>
                <w:color w:val="000000"/>
                <w:sz w:val="24"/>
                <w:szCs w:val="24"/>
                <w:lang w:val="uk-UA"/>
              </w:rPr>
              <w:t>Керівник програми</w:t>
            </w:r>
          </w:p>
        </w:tc>
        <w:tc>
          <w:tcPr>
            <w:tcW w:w="6095" w:type="dxa"/>
            <w:vAlign w:val="center"/>
          </w:tcPr>
          <w:p w14:paraId="4E51DD7F" w14:textId="77777777" w:rsidR="00C92A2B" w:rsidRPr="00EC05E7" w:rsidRDefault="00654E21" w:rsidP="00EC05E7">
            <w:pPr>
              <w:pStyle w:val="a7"/>
              <w:rPr>
                <w:color w:val="000000"/>
                <w:sz w:val="24"/>
                <w:szCs w:val="24"/>
              </w:rPr>
            </w:pPr>
            <w:r w:rsidRPr="00EC05E7">
              <w:rPr>
                <w:sz w:val="24"/>
                <w:szCs w:val="24"/>
              </w:rPr>
              <w:t>Начальник управління житлово-комунального господарства, енергозбереження, благоустрою та громадського порядку</w:t>
            </w:r>
            <w:r w:rsidR="00EC05E7">
              <w:rPr>
                <w:sz w:val="24"/>
                <w:szCs w:val="24"/>
              </w:rPr>
              <w:t xml:space="preserve"> виконавчого комітету Славутської міської ради</w:t>
            </w:r>
          </w:p>
        </w:tc>
      </w:tr>
      <w:tr w:rsidR="00C92A2B" w:rsidRPr="009165BF" w14:paraId="44439DD1" w14:textId="77777777" w:rsidTr="00445155">
        <w:trPr>
          <w:trHeight w:val="20"/>
        </w:trPr>
        <w:tc>
          <w:tcPr>
            <w:tcW w:w="534" w:type="dxa"/>
            <w:vAlign w:val="center"/>
          </w:tcPr>
          <w:p w14:paraId="03FB3AB8" w14:textId="77777777" w:rsidR="00C92A2B" w:rsidRPr="00EC05E7" w:rsidRDefault="00CF1A21" w:rsidP="004435E7">
            <w:pPr>
              <w:jc w:val="center"/>
              <w:rPr>
                <w:color w:val="000000"/>
                <w:sz w:val="24"/>
                <w:szCs w:val="24"/>
                <w:lang w:val="uk-UA"/>
              </w:rPr>
            </w:pPr>
            <w:r w:rsidRPr="00EC05E7">
              <w:rPr>
                <w:color w:val="000000"/>
                <w:sz w:val="24"/>
                <w:szCs w:val="24"/>
                <w:lang w:val="uk-UA"/>
              </w:rPr>
              <w:t>7.</w:t>
            </w:r>
          </w:p>
        </w:tc>
        <w:tc>
          <w:tcPr>
            <w:tcW w:w="3118" w:type="dxa"/>
            <w:vAlign w:val="center"/>
          </w:tcPr>
          <w:p w14:paraId="580853D3" w14:textId="77777777" w:rsidR="00C92A2B" w:rsidRPr="00EC05E7" w:rsidRDefault="00C92A2B" w:rsidP="004435E7">
            <w:pPr>
              <w:jc w:val="left"/>
              <w:rPr>
                <w:color w:val="000000"/>
                <w:sz w:val="24"/>
                <w:szCs w:val="24"/>
                <w:lang w:val="uk-UA"/>
              </w:rPr>
            </w:pPr>
            <w:r w:rsidRPr="00EC05E7">
              <w:rPr>
                <w:color w:val="000000"/>
                <w:sz w:val="24"/>
                <w:szCs w:val="24"/>
                <w:lang w:val="uk-UA"/>
              </w:rPr>
              <w:t>Учасники програми</w:t>
            </w:r>
          </w:p>
        </w:tc>
        <w:tc>
          <w:tcPr>
            <w:tcW w:w="6095" w:type="dxa"/>
            <w:vAlign w:val="center"/>
          </w:tcPr>
          <w:p w14:paraId="52849B38" w14:textId="77382ECE" w:rsidR="00C92A2B" w:rsidRPr="00EC05E7" w:rsidRDefault="00C92A2B" w:rsidP="004435E7">
            <w:pPr>
              <w:pStyle w:val="a6"/>
              <w:tabs>
                <w:tab w:val="left" w:pos="3960"/>
              </w:tabs>
              <w:spacing w:before="0"/>
              <w:ind w:firstLine="0"/>
              <w:jc w:val="left"/>
              <w:rPr>
                <w:sz w:val="24"/>
                <w:szCs w:val="24"/>
              </w:rPr>
            </w:pPr>
            <w:r w:rsidRPr="00EC05E7">
              <w:rPr>
                <w:sz w:val="24"/>
                <w:szCs w:val="24"/>
              </w:rPr>
              <w:t xml:space="preserve">Структурні підрозділи </w:t>
            </w:r>
            <w:r w:rsidR="00BB2A9A">
              <w:rPr>
                <w:sz w:val="24"/>
                <w:szCs w:val="24"/>
              </w:rPr>
              <w:t>В</w:t>
            </w:r>
            <w:r w:rsidR="00654E21" w:rsidRPr="00EC05E7">
              <w:rPr>
                <w:sz w:val="24"/>
                <w:szCs w:val="24"/>
              </w:rPr>
              <w:t>иконавчого комітету Славутської міської ради, комунальні підприємства Славутської міської ради</w:t>
            </w:r>
          </w:p>
        </w:tc>
      </w:tr>
      <w:tr w:rsidR="00654E21" w:rsidRPr="00EC05E7" w14:paraId="6E261EDB" w14:textId="77777777" w:rsidTr="00445155">
        <w:trPr>
          <w:trHeight w:val="20"/>
        </w:trPr>
        <w:tc>
          <w:tcPr>
            <w:tcW w:w="534" w:type="dxa"/>
            <w:vAlign w:val="center"/>
          </w:tcPr>
          <w:p w14:paraId="710A3908" w14:textId="77777777" w:rsidR="00654E21" w:rsidRPr="00EC05E7" w:rsidRDefault="00CF1A21" w:rsidP="00654E21">
            <w:pPr>
              <w:jc w:val="center"/>
              <w:rPr>
                <w:color w:val="000000"/>
                <w:sz w:val="24"/>
                <w:szCs w:val="24"/>
                <w:lang w:val="uk-UA"/>
              </w:rPr>
            </w:pPr>
            <w:r w:rsidRPr="00EC05E7">
              <w:rPr>
                <w:color w:val="000000"/>
                <w:sz w:val="24"/>
                <w:szCs w:val="24"/>
                <w:lang w:val="uk-UA"/>
              </w:rPr>
              <w:t>8.</w:t>
            </w:r>
          </w:p>
        </w:tc>
        <w:tc>
          <w:tcPr>
            <w:tcW w:w="3118" w:type="dxa"/>
            <w:vAlign w:val="center"/>
          </w:tcPr>
          <w:p w14:paraId="303AED81" w14:textId="77777777" w:rsidR="00654E21" w:rsidRPr="00EC05E7" w:rsidRDefault="00654E21" w:rsidP="00654E21">
            <w:pPr>
              <w:jc w:val="left"/>
              <w:rPr>
                <w:color w:val="000000"/>
                <w:sz w:val="24"/>
                <w:szCs w:val="24"/>
                <w:lang w:val="uk-UA"/>
              </w:rPr>
            </w:pPr>
            <w:r w:rsidRPr="00EC05E7">
              <w:rPr>
                <w:color w:val="000000"/>
                <w:sz w:val="24"/>
                <w:szCs w:val="24"/>
                <w:lang w:val="uk-UA"/>
              </w:rPr>
              <w:t>Термін реалізації Програми</w:t>
            </w:r>
          </w:p>
        </w:tc>
        <w:tc>
          <w:tcPr>
            <w:tcW w:w="6095" w:type="dxa"/>
            <w:vAlign w:val="center"/>
          </w:tcPr>
          <w:p w14:paraId="5FB6429B" w14:textId="77777777" w:rsidR="00654E21" w:rsidRPr="00EC05E7" w:rsidRDefault="00654E21" w:rsidP="00654E21">
            <w:pPr>
              <w:jc w:val="center"/>
              <w:rPr>
                <w:color w:val="000000"/>
                <w:sz w:val="24"/>
                <w:szCs w:val="24"/>
                <w:lang w:val="uk-UA"/>
              </w:rPr>
            </w:pPr>
            <w:r w:rsidRPr="00EC05E7">
              <w:rPr>
                <w:color w:val="000000"/>
                <w:sz w:val="24"/>
                <w:szCs w:val="24"/>
                <w:lang w:val="uk-UA"/>
              </w:rPr>
              <w:t>2021 - 202</w:t>
            </w:r>
            <w:r w:rsidR="00231778" w:rsidRPr="00EC05E7">
              <w:rPr>
                <w:color w:val="000000"/>
                <w:sz w:val="24"/>
                <w:szCs w:val="24"/>
                <w:lang w:val="uk-UA"/>
              </w:rPr>
              <w:t>5</w:t>
            </w:r>
            <w:r w:rsidRPr="00EC05E7">
              <w:rPr>
                <w:color w:val="000000"/>
                <w:sz w:val="24"/>
                <w:szCs w:val="24"/>
                <w:lang w:val="uk-UA"/>
              </w:rPr>
              <w:t xml:space="preserve"> роки</w:t>
            </w:r>
          </w:p>
        </w:tc>
      </w:tr>
      <w:tr w:rsidR="00654E21" w:rsidRPr="00EC05E7" w14:paraId="79392AE5" w14:textId="77777777" w:rsidTr="00445155">
        <w:trPr>
          <w:trHeight w:val="20"/>
        </w:trPr>
        <w:tc>
          <w:tcPr>
            <w:tcW w:w="534" w:type="dxa"/>
            <w:vAlign w:val="center"/>
          </w:tcPr>
          <w:p w14:paraId="477A9CA3" w14:textId="77777777" w:rsidR="00654E21" w:rsidRPr="00EC05E7" w:rsidRDefault="00CF1A21" w:rsidP="00654E21">
            <w:pPr>
              <w:jc w:val="center"/>
              <w:rPr>
                <w:color w:val="000000"/>
                <w:sz w:val="24"/>
                <w:szCs w:val="24"/>
                <w:lang w:val="uk-UA"/>
              </w:rPr>
            </w:pPr>
            <w:r w:rsidRPr="00EC05E7">
              <w:rPr>
                <w:color w:val="000000"/>
                <w:sz w:val="24"/>
                <w:szCs w:val="24"/>
                <w:lang w:val="uk-UA"/>
              </w:rPr>
              <w:t>9.</w:t>
            </w:r>
          </w:p>
        </w:tc>
        <w:tc>
          <w:tcPr>
            <w:tcW w:w="3118" w:type="dxa"/>
            <w:vAlign w:val="center"/>
          </w:tcPr>
          <w:p w14:paraId="45D7F467" w14:textId="77777777" w:rsidR="00654E21" w:rsidRPr="00EC05E7" w:rsidRDefault="00654E21" w:rsidP="00654E21">
            <w:pPr>
              <w:jc w:val="left"/>
              <w:rPr>
                <w:color w:val="000000"/>
                <w:sz w:val="24"/>
                <w:szCs w:val="24"/>
                <w:lang w:val="uk-UA"/>
              </w:rPr>
            </w:pPr>
            <w:r w:rsidRPr="00EC05E7">
              <w:rPr>
                <w:color w:val="000000"/>
                <w:sz w:val="24"/>
                <w:szCs w:val="24"/>
                <w:lang w:val="uk-UA"/>
              </w:rPr>
              <w:t>Перелік бюджетів, які беруть участь у виконанні Програми</w:t>
            </w:r>
            <w:r w:rsidR="004867E1" w:rsidRPr="00EC05E7">
              <w:rPr>
                <w:color w:val="000000"/>
                <w:sz w:val="24"/>
                <w:szCs w:val="24"/>
                <w:lang w:val="uk-UA"/>
              </w:rPr>
              <w:t xml:space="preserve"> </w:t>
            </w:r>
          </w:p>
        </w:tc>
        <w:tc>
          <w:tcPr>
            <w:tcW w:w="6095" w:type="dxa"/>
            <w:vAlign w:val="center"/>
          </w:tcPr>
          <w:p w14:paraId="08C7EF6F" w14:textId="77777777" w:rsidR="00654E21" w:rsidRPr="00EC05E7" w:rsidRDefault="00013B16" w:rsidP="00FA1A6E">
            <w:pPr>
              <w:jc w:val="left"/>
              <w:rPr>
                <w:color w:val="000000"/>
                <w:sz w:val="24"/>
                <w:szCs w:val="24"/>
                <w:lang w:val="uk-UA"/>
              </w:rPr>
            </w:pPr>
            <w:r w:rsidRPr="00EC05E7">
              <w:rPr>
                <w:sz w:val="24"/>
                <w:szCs w:val="24"/>
                <w:lang w:val="uk-UA"/>
              </w:rPr>
              <w:t>Бюджет Славутської міської територіальної громади</w:t>
            </w:r>
            <w:r w:rsidR="00231778" w:rsidRPr="00EC05E7">
              <w:rPr>
                <w:color w:val="000000"/>
                <w:sz w:val="24"/>
                <w:szCs w:val="24"/>
                <w:lang w:val="uk-UA"/>
              </w:rPr>
              <w:t>,</w:t>
            </w:r>
            <w:r w:rsidR="00696CC5" w:rsidRPr="00EC05E7">
              <w:rPr>
                <w:color w:val="000000"/>
                <w:sz w:val="24"/>
                <w:szCs w:val="24"/>
                <w:lang w:val="uk-UA"/>
              </w:rPr>
              <w:t xml:space="preserve"> обласний бюджет,</w:t>
            </w:r>
            <w:r w:rsidR="00231778" w:rsidRPr="00EC05E7">
              <w:rPr>
                <w:color w:val="000000"/>
                <w:sz w:val="24"/>
                <w:szCs w:val="24"/>
                <w:lang w:val="uk-UA"/>
              </w:rPr>
              <w:t xml:space="preserve"> державний</w:t>
            </w:r>
            <w:r w:rsidR="00696CC5" w:rsidRPr="00EC05E7">
              <w:rPr>
                <w:color w:val="000000"/>
                <w:sz w:val="24"/>
                <w:szCs w:val="24"/>
                <w:lang w:val="uk-UA"/>
              </w:rPr>
              <w:t xml:space="preserve"> бюджет</w:t>
            </w:r>
            <w:r w:rsidR="00231778" w:rsidRPr="00EC05E7">
              <w:rPr>
                <w:color w:val="000000"/>
                <w:sz w:val="24"/>
                <w:szCs w:val="24"/>
                <w:lang w:val="uk-UA"/>
              </w:rPr>
              <w:t xml:space="preserve">, </w:t>
            </w:r>
            <w:r w:rsidR="00696CC5" w:rsidRPr="00EC05E7">
              <w:rPr>
                <w:color w:val="000000"/>
                <w:sz w:val="24"/>
                <w:szCs w:val="24"/>
                <w:lang w:val="uk-UA"/>
              </w:rPr>
              <w:t>позабюджетні кошти, кошти міжнародних організацій</w:t>
            </w:r>
          </w:p>
        </w:tc>
      </w:tr>
      <w:tr w:rsidR="00654E21" w:rsidRPr="00EC05E7" w14:paraId="65AD7B2C" w14:textId="77777777" w:rsidTr="00445155">
        <w:trPr>
          <w:trHeight w:val="20"/>
        </w:trPr>
        <w:tc>
          <w:tcPr>
            <w:tcW w:w="534" w:type="dxa"/>
            <w:vAlign w:val="center"/>
          </w:tcPr>
          <w:p w14:paraId="212F8E87" w14:textId="77777777" w:rsidR="00654E21" w:rsidRPr="00EC05E7" w:rsidRDefault="00CF1A21" w:rsidP="00654E21">
            <w:pPr>
              <w:jc w:val="center"/>
              <w:rPr>
                <w:color w:val="000000"/>
                <w:sz w:val="24"/>
                <w:szCs w:val="24"/>
                <w:lang w:val="uk-UA"/>
              </w:rPr>
            </w:pPr>
            <w:r w:rsidRPr="00EC05E7">
              <w:rPr>
                <w:color w:val="000000"/>
                <w:sz w:val="24"/>
                <w:szCs w:val="24"/>
                <w:lang w:val="uk-UA"/>
              </w:rPr>
              <w:t>10.</w:t>
            </w:r>
          </w:p>
        </w:tc>
        <w:tc>
          <w:tcPr>
            <w:tcW w:w="3118" w:type="dxa"/>
            <w:vAlign w:val="center"/>
          </w:tcPr>
          <w:p w14:paraId="387B83EC" w14:textId="77777777" w:rsidR="00654E21" w:rsidRPr="00EC05E7" w:rsidRDefault="00654E21" w:rsidP="00654E21">
            <w:pPr>
              <w:jc w:val="left"/>
              <w:rPr>
                <w:color w:val="000000"/>
                <w:sz w:val="24"/>
                <w:szCs w:val="24"/>
                <w:lang w:val="uk-UA"/>
              </w:rPr>
            </w:pPr>
            <w:r w:rsidRPr="00EC05E7">
              <w:rPr>
                <w:color w:val="000000"/>
                <w:sz w:val="24"/>
                <w:szCs w:val="24"/>
                <w:lang w:val="uk-UA"/>
              </w:rPr>
              <w:t>Загальний обсяг фінансових ресурсів, необхідних для реалізації Програми, тис. грн.</w:t>
            </w:r>
          </w:p>
        </w:tc>
        <w:tc>
          <w:tcPr>
            <w:tcW w:w="6095" w:type="dxa"/>
            <w:vAlign w:val="center"/>
          </w:tcPr>
          <w:p w14:paraId="7580B505" w14:textId="224E32A6" w:rsidR="00654E21" w:rsidRPr="00CF388A" w:rsidRDefault="002A6FEC" w:rsidP="00654E21">
            <w:pPr>
              <w:jc w:val="center"/>
              <w:rPr>
                <w:sz w:val="24"/>
                <w:szCs w:val="24"/>
                <w:lang w:val="uk-UA"/>
              </w:rPr>
            </w:pPr>
            <w:r>
              <w:rPr>
                <w:sz w:val="24"/>
                <w:szCs w:val="24"/>
                <w:lang w:val="uk-UA"/>
              </w:rPr>
              <w:t>192</w:t>
            </w:r>
            <w:r w:rsidR="00CF388A" w:rsidRPr="00CF388A">
              <w:rPr>
                <w:sz w:val="24"/>
                <w:szCs w:val="24"/>
                <w:lang w:val="uk-UA"/>
              </w:rPr>
              <w:t>720</w:t>
            </w:r>
            <w:r w:rsidR="00696CC5" w:rsidRPr="00CF388A">
              <w:rPr>
                <w:sz w:val="24"/>
                <w:szCs w:val="24"/>
                <w:lang w:val="uk-UA"/>
              </w:rPr>
              <w:t xml:space="preserve"> тис. грн.</w:t>
            </w:r>
          </w:p>
        </w:tc>
      </w:tr>
    </w:tbl>
    <w:p w14:paraId="4B5B38A6" w14:textId="77777777" w:rsidR="00C140D3" w:rsidRPr="00EC05E7" w:rsidRDefault="00C140D3" w:rsidP="003D5E56">
      <w:pPr>
        <w:suppressAutoHyphens/>
        <w:autoSpaceDE w:val="0"/>
        <w:autoSpaceDN w:val="0"/>
        <w:adjustRightInd w:val="0"/>
        <w:rPr>
          <w:rFonts w:eastAsia="Batang"/>
          <w:b/>
          <w:bCs/>
          <w:color w:val="000000"/>
          <w:lang w:val="uk-UA" w:eastAsia="zh-CN"/>
        </w:rPr>
      </w:pPr>
    </w:p>
    <w:p w14:paraId="05992734" w14:textId="77777777" w:rsidR="00C140D3" w:rsidRPr="00EC05E7" w:rsidRDefault="00C140D3" w:rsidP="003D5E56">
      <w:pPr>
        <w:suppressAutoHyphens/>
        <w:autoSpaceDE w:val="0"/>
        <w:autoSpaceDN w:val="0"/>
        <w:adjustRightInd w:val="0"/>
        <w:rPr>
          <w:rFonts w:eastAsia="Batang"/>
          <w:b/>
          <w:bCs/>
          <w:color w:val="000000"/>
          <w:lang w:val="uk-UA" w:eastAsia="zh-CN"/>
        </w:rPr>
      </w:pPr>
    </w:p>
    <w:p w14:paraId="5F81A2C5" w14:textId="77777777" w:rsidR="00445155" w:rsidRPr="00EC05E7" w:rsidRDefault="00445155" w:rsidP="003D5E56">
      <w:pPr>
        <w:suppressAutoHyphens/>
        <w:autoSpaceDE w:val="0"/>
        <w:autoSpaceDN w:val="0"/>
        <w:adjustRightInd w:val="0"/>
        <w:rPr>
          <w:rFonts w:eastAsia="Batang"/>
          <w:b/>
          <w:bCs/>
          <w:color w:val="000000"/>
          <w:lang w:val="uk-UA" w:eastAsia="zh-CN"/>
        </w:rPr>
      </w:pPr>
    </w:p>
    <w:p w14:paraId="579A874D" w14:textId="77777777" w:rsidR="003D5E56" w:rsidRPr="00EC05E7" w:rsidRDefault="00C140D3" w:rsidP="00C140D3">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ВСТУП</w:t>
      </w:r>
    </w:p>
    <w:p w14:paraId="5E456897" w14:textId="77777777" w:rsidR="003D5E56" w:rsidRPr="00EC05E7" w:rsidRDefault="003D5E56" w:rsidP="003D5E56">
      <w:pPr>
        <w:suppressAutoHyphens/>
        <w:autoSpaceDE w:val="0"/>
        <w:autoSpaceDN w:val="0"/>
        <w:adjustRightInd w:val="0"/>
        <w:rPr>
          <w:rFonts w:eastAsia="Batang"/>
          <w:color w:val="000000"/>
          <w:lang w:val="uk-UA" w:eastAsia="zh-CN"/>
        </w:rPr>
      </w:pPr>
    </w:p>
    <w:p w14:paraId="27CA5DF8"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Стабільне енергозабезпечення та ефективне використання енергоресурсів має значний вплив на рівень економічного </w:t>
      </w:r>
      <w:r w:rsidR="00B222B4" w:rsidRPr="00EC05E7">
        <w:rPr>
          <w:rFonts w:eastAsia="Batang"/>
          <w:color w:val="000000"/>
          <w:lang w:val="uk-UA" w:eastAsia="zh-CN"/>
        </w:rPr>
        <w:t>і</w:t>
      </w:r>
      <w:r w:rsidRPr="00EC05E7">
        <w:rPr>
          <w:rFonts w:eastAsia="Batang"/>
          <w:color w:val="000000"/>
          <w:lang w:val="uk-UA" w:eastAsia="zh-CN"/>
        </w:rPr>
        <w:t xml:space="preserve"> соціального розвитку суспільства та є одним із основних елементів сучасної концепції розвитку світової економіки.</w:t>
      </w:r>
    </w:p>
    <w:p w14:paraId="1983C944" w14:textId="77777777" w:rsidR="00B222B4"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Енергозбереження та ефективне використання енергоресурсів на державному рівні визнано одним із пріоритетів економічної і енергетичної політики держави. В умовах залежності економіки України від імпорту паливно-енергетичних ресурсів і тенденції зростання цін на енергоносії, їх ефективне використання стало нагальною потребою. </w:t>
      </w:r>
    </w:p>
    <w:p w14:paraId="6FCCE4D5" w14:textId="77777777" w:rsidR="003D5E56" w:rsidRPr="00EC05E7" w:rsidRDefault="00B222B4"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Н</w:t>
      </w:r>
      <w:r w:rsidR="003D5E56" w:rsidRPr="00EC05E7">
        <w:rPr>
          <w:rFonts w:eastAsia="Batang"/>
          <w:color w:val="000000"/>
          <w:lang w:val="uk-UA" w:eastAsia="zh-CN"/>
        </w:rPr>
        <w:t xml:space="preserve">а сьогодні економіка України характеризується одним з найвищих у Європі рівнем енергоємності валового внутрішнього продукту, пов’язаним з низькими показниками економічної діяльності та неефективним використанням паливно-енергетичних ресурсів. </w:t>
      </w:r>
    </w:p>
    <w:p w14:paraId="2273A2E3"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У ситуації, що склалася, особливої актуальності набуло питання швидкого переходу на енергоощадні технології, нормування використання паливно-енергетичних ресурсів, дотримання енергетичних стандартів та нормативів, термомодернізації будівель, створення економічних стимулів для впровадження енергозберігаючих технологій.</w:t>
      </w:r>
    </w:p>
    <w:p w14:paraId="493C9A55"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Для досягнення впровадження політики енергозбереження необхідно створити дієву систему управління, яка забезпечить суттєве підвищення енергоефективності економіки, і, як наслідок, стійке енергопостачання населення та економічний розвиток, зниження техногенного навантаження на навколишнє середовище та витрат суспільства на енергоресурси, вирішення соціальних питань.</w:t>
      </w:r>
    </w:p>
    <w:p w14:paraId="34F98DBD"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Технологічна перебудова, застосування нових технологій, машин, обладнання та побутових приладів потребують накопичення власного та залучення зовнішнього інвестиційного капіталу.</w:t>
      </w:r>
    </w:p>
    <w:p w14:paraId="64BF63D9"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Наряду з цим, важлива частка технологічних заходів пов`язана з ефективним використанням енергоресурсів за рахунок підвищення рівня експлуатації існуючого енергетичного обладнання, модернізації технологічних процесів, перш за все, маловитратних заходів, спрямованих на підвищення комплексності використання паливно-енергетичних ресурсів, зменшення витрат, оптимізацію режимів роботи.</w:t>
      </w:r>
    </w:p>
    <w:p w14:paraId="1D667405" w14:textId="77777777" w:rsidR="003D5E56" w:rsidRPr="00EC05E7" w:rsidRDefault="003D5E56" w:rsidP="00C140D3">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В умовах стійких тенденцій до зростання вартості палива та енергії </w:t>
      </w:r>
      <w:r w:rsidR="00B222B4" w:rsidRPr="00EC05E7">
        <w:rPr>
          <w:rFonts w:eastAsia="Batang"/>
          <w:color w:val="000000"/>
          <w:lang w:val="uk-UA" w:eastAsia="zh-CN"/>
        </w:rPr>
        <w:t>зазначена</w:t>
      </w:r>
      <w:r w:rsidRPr="00EC05E7">
        <w:rPr>
          <w:rFonts w:eastAsia="Batang"/>
          <w:color w:val="000000"/>
          <w:lang w:val="uk-UA" w:eastAsia="zh-CN"/>
        </w:rPr>
        <w:t xml:space="preserve"> проблема стала одним з нагальних питань для споживачів бюджетної та комунальних сфер, оскільки саме в цих сферах економія паливно-енергетичних ресурсів зростає пропорційно обсягу виділених коштів на енергозберігаючі заходи.</w:t>
      </w:r>
    </w:p>
    <w:p w14:paraId="7E7DA4C7" w14:textId="77777777" w:rsidR="003D5E56" w:rsidRPr="00EC05E7" w:rsidRDefault="003D5E56" w:rsidP="00B222B4">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Програма </w:t>
      </w:r>
      <w:r w:rsidR="00B222B4" w:rsidRPr="00EC05E7">
        <w:rPr>
          <w:rFonts w:eastAsia="Batang"/>
          <w:color w:val="000000"/>
          <w:lang w:val="uk-UA" w:eastAsia="zh-CN"/>
        </w:rPr>
        <w:t xml:space="preserve">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 </w:t>
      </w:r>
      <w:r w:rsidRPr="00EC05E7">
        <w:rPr>
          <w:rFonts w:eastAsia="Batang"/>
          <w:color w:val="000000"/>
          <w:lang w:val="uk-UA" w:eastAsia="zh-CN"/>
        </w:rPr>
        <w:t xml:space="preserve">(далі - Програма) розроблена з урахуванням основних напрямків державної політики у сфері енергозбереження та ефективного використання енергоресурсів. </w:t>
      </w:r>
    </w:p>
    <w:p w14:paraId="352752A4" w14:textId="77777777" w:rsidR="00C140D3" w:rsidRPr="00EC05E7" w:rsidRDefault="00C140D3" w:rsidP="00C140D3">
      <w:pPr>
        <w:suppressAutoHyphens/>
        <w:autoSpaceDE w:val="0"/>
        <w:autoSpaceDN w:val="0"/>
        <w:adjustRightInd w:val="0"/>
        <w:ind w:firstLine="851"/>
        <w:rPr>
          <w:rFonts w:eastAsia="Batang"/>
          <w:b/>
          <w:bCs/>
          <w:color w:val="000000"/>
          <w:lang w:val="uk-UA" w:eastAsia="zh-CN"/>
        </w:rPr>
      </w:pPr>
    </w:p>
    <w:p w14:paraId="409A2A3B" w14:textId="77777777" w:rsidR="000B5560" w:rsidRPr="00EC05E7" w:rsidRDefault="000B5560" w:rsidP="00D40F72">
      <w:pPr>
        <w:suppressAutoHyphens/>
        <w:autoSpaceDE w:val="0"/>
        <w:autoSpaceDN w:val="0"/>
        <w:adjustRightInd w:val="0"/>
        <w:jc w:val="center"/>
        <w:rPr>
          <w:rFonts w:eastAsia="Batang"/>
          <w:b/>
          <w:bCs/>
          <w:color w:val="000000"/>
          <w:lang w:val="uk-UA" w:eastAsia="zh-CN"/>
        </w:rPr>
      </w:pPr>
    </w:p>
    <w:p w14:paraId="7552EC4D" w14:textId="77777777" w:rsidR="003D5E56" w:rsidRPr="00EC05E7" w:rsidRDefault="009F66C6" w:rsidP="00D40F72">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РОЗДІЛ</w:t>
      </w:r>
      <w:r w:rsidR="009B16C9" w:rsidRPr="00EC05E7">
        <w:rPr>
          <w:rFonts w:eastAsia="Batang"/>
          <w:b/>
          <w:bCs/>
          <w:color w:val="000000"/>
          <w:lang w:val="uk-UA" w:eastAsia="zh-CN"/>
        </w:rPr>
        <w:t> </w:t>
      </w:r>
      <w:r w:rsidRPr="00EC05E7">
        <w:rPr>
          <w:rFonts w:eastAsia="Batang"/>
          <w:b/>
          <w:bCs/>
          <w:color w:val="000000"/>
          <w:lang w:val="uk-UA" w:eastAsia="zh-CN"/>
        </w:rPr>
        <w:t>1. Загальні положення, мета та основні напрямки Програми</w:t>
      </w:r>
    </w:p>
    <w:p w14:paraId="09404222" w14:textId="77777777" w:rsidR="003D5E56" w:rsidRPr="00EC05E7" w:rsidRDefault="003D5E56" w:rsidP="00D40F72">
      <w:pPr>
        <w:suppressAutoHyphens/>
        <w:autoSpaceDE w:val="0"/>
        <w:autoSpaceDN w:val="0"/>
        <w:adjustRightInd w:val="0"/>
        <w:jc w:val="center"/>
        <w:rPr>
          <w:rFonts w:eastAsia="Batang"/>
          <w:b/>
          <w:bCs/>
          <w:color w:val="000000"/>
          <w:lang w:val="uk-UA" w:eastAsia="zh-CN"/>
        </w:rPr>
      </w:pPr>
    </w:p>
    <w:p w14:paraId="0135C515" w14:textId="77777777" w:rsidR="00C92A2B" w:rsidRPr="00EC05E7" w:rsidRDefault="00C92A2B" w:rsidP="00D40F72">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1.</w:t>
      </w:r>
      <w:r w:rsidR="009F66C6" w:rsidRPr="00EC05E7">
        <w:rPr>
          <w:rFonts w:eastAsia="Batang"/>
          <w:b/>
          <w:bCs/>
          <w:color w:val="000000"/>
          <w:lang w:val="uk-UA" w:eastAsia="zh-CN"/>
        </w:rPr>
        <w:t>1.</w:t>
      </w:r>
      <w:r w:rsidRPr="00EC05E7">
        <w:rPr>
          <w:rFonts w:eastAsia="Batang"/>
          <w:b/>
          <w:bCs/>
          <w:color w:val="000000"/>
          <w:lang w:val="uk-UA" w:eastAsia="zh-CN"/>
        </w:rPr>
        <w:t xml:space="preserve"> </w:t>
      </w:r>
      <w:r w:rsidR="00DC6A58" w:rsidRPr="00EC05E7">
        <w:rPr>
          <w:rFonts w:eastAsia="Batang"/>
          <w:b/>
          <w:bCs/>
          <w:color w:val="000000"/>
          <w:lang w:val="uk-UA" w:eastAsia="zh-CN"/>
        </w:rPr>
        <w:t>Загальні положення</w:t>
      </w:r>
    </w:p>
    <w:p w14:paraId="06D668FC" w14:textId="77777777" w:rsidR="00C92A2B" w:rsidRPr="00EC05E7" w:rsidRDefault="004867E1" w:rsidP="00D40F72">
      <w:pPr>
        <w:suppressAutoHyphens/>
        <w:ind w:firstLine="709"/>
        <w:rPr>
          <w:rFonts w:eastAsia="Batang"/>
          <w:color w:val="FF0000"/>
          <w:lang w:val="uk-UA" w:eastAsia="zh-CN"/>
        </w:rPr>
      </w:pPr>
      <w:r w:rsidRPr="00EC05E7">
        <w:rPr>
          <w:rFonts w:eastAsia="Batang"/>
          <w:color w:val="FF0000"/>
          <w:lang w:val="uk-UA" w:eastAsia="zh-CN"/>
        </w:rPr>
        <w:t xml:space="preserve"> </w:t>
      </w:r>
    </w:p>
    <w:p w14:paraId="6A86416B" w14:textId="77777777" w:rsidR="003D5E56" w:rsidRPr="00EC05E7" w:rsidRDefault="003D5E56" w:rsidP="00C140D3">
      <w:pPr>
        <w:suppressAutoHyphens/>
        <w:ind w:firstLine="709"/>
        <w:rPr>
          <w:rFonts w:eastAsia="Batang"/>
          <w:bCs/>
          <w:color w:val="000000"/>
          <w:lang w:val="uk-UA" w:eastAsia="zh-CN"/>
        </w:rPr>
      </w:pPr>
      <w:r w:rsidRPr="00EC05E7">
        <w:rPr>
          <w:rFonts w:eastAsia="Batang"/>
          <w:bCs/>
          <w:color w:val="000000"/>
          <w:lang w:val="uk-UA" w:eastAsia="zh-CN"/>
        </w:rPr>
        <w:t>Програма</w:t>
      </w:r>
      <w:r w:rsidR="00C140D3" w:rsidRPr="00EC05E7">
        <w:rPr>
          <w:rFonts w:eastAsia="Batang"/>
          <w:bCs/>
          <w:color w:val="000000"/>
          <w:lang w:val="uk-UA" w:eastAsia="zh-CN"/>
        </w:rPr>
        <w:t xml:space="preserve">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w:t>
      </w:r>
      <w:r w:rsidRPr="00EC05E7">
        <w:rPr>
          <w:rFonts w:eastAsia="Batang"/>
          <w:bCs/>
          <w:color w:val="000000"/>
          <w:lang w:val="uk-UA" w:eastAsia="zh-CN"/>
        </w:rPr>
        <w:t xml:space="preserve"> є цільовою програмою, орієнтованою на підвищення ефективності використання енергетичних ресурсів бюджетними установами</w:t>
      </w:r>
      <w:r w:rsidR="00B222B4" w:rsidRPr="00EC05E7">
        <w:rPr>
          <w:rFonts w:eastAsia="Batang"/>
          <w:bCs/>
          <w:color w:val="000000"/>
          <w:lang w:val="uk-UA" w:eastAsia="zh-CN"/>
        </w:rPr>
        <w:t xml:space="preserve"> та</w:t>
      </w:r>
      <w:r w:rsidRPr="00EC05E7">
        <w:rPr>
          <w:rFonts w:eastAsia="Batang"/>
          <w:bCs/>
          <w:color w:val="000000"/>
          <w:lang w:val="uk-UA" w:eastAsia="zh-CN"/>
        </w:rPr>
        <w:t xml:space="preserve"> підприємствами житлово-комунального господарства</w:t>
      </w:r>
      <w:r w:rsidR="00B222B4" w:rsidRPr="00EC05E7">
        <w:rPr>
          <w:rFonts w:eastAsia="Batang"/>
          <w:bCs/>
          <w:color w:val="000000"/>
          <w:lang w:val="uk-UA" w:eastAsia="zh-CN"/>
        </w:rPr>
        <w:t xml:space="preserve"> Славутської міської територіальної громади</w:t>
      </w:r>
      <w:r w:rsidRPr="00EC05E7">
        <w:rPr>
          <w:rFonts w:eastAsia="Batang"/>
          <w:bCs/>
          <w:color w:val="000000"/>
          <w:lang w:val="uk-UA" w:eastAsia="zh-CN"/>
        </w:rPr>
        <w:t>.</w:t>
      </w:r>
    </w:p>
    <w:p w14:paraId="3B88A237" w14:textId="77777777" w:rsidR="003D5E56" w:rsidRPr="00EC05E7" w:rsidRDefault="003D5E56" w:rsidP="003D5E56">
      <w:pPr>
        <w:suppressAutoHyphens/>
        <w:ind w:firstLine="709"/>
        <w:rPr>
          <w:rFonts w:eastAsia="Batang"/>
          <w:bCs/>
          <w:color w:val="000000"/>
          <w:lang w:val="uk-UA" w:eastAsia="zh-CN"/>
        </w:rPr>
      </w:pPr>
      <w:r w:rsidRPr="00EC05E7">
        <w:rPr>
          <w:rFonts w:eastAsia="Batang"/>
          <w:bCs/>
          <w:color w:val="000000"/>
          <w:lang w:val="uk-UA" w:eastAsia="zh-CN"/>
        </w:rPr>
        <w:t>Програма конкретизує основні напрямки енергозбереження, включаючи, як стратегічні питання енергозбереження, так і першочергові маловитратні заходи з урахуванням сучасних умов та перспектив економічного розвитку території</w:t>
      </w:r>
      <w:r w:rsidR="0025189A" w:rsidRPr="00EC05E7">
        <w:rPr>
          <w:rFonts w:eastAsia="Batang"/>
          <w:bCs/>
          <w:color w:val="000000"/>
          <w:lang w:val="uk-UA" w:eastAsia="zh-CN"/>
        </w:rPr>
        <w:t>.</w:t>
      </w:r>
      <w:r w:rsidRPr="00EC05E7">
        <w:rPr>
          <w:rFonts w:eastAsia="Batang"/>
          <w:bCs/>
          <w:color w:val="000000"/>
          <w:lang w:val="uk-UA" w:eastAsia="zh-CN"/>
        </w:rPr>
        <w:t xml:space="preserve"> </w:t>
      </w:r>
    </w:p>
    <w:p w14:paraId="03C3EF33" w14:textId="77777777" w:rsidR="00C92A2B" w:rsidRPr="00EC05E7" w:rsidRDefault="00C92A2B" w:rsidP="00D40F72">
      <w:pPr>
        <w:suppressAutoHyphens/>
        <w:autoSpaceDE w:val="0"/>
        <w:autoSpaceDN w:val="0"/>
        <w:adjustRightInd w:val="0"/>
        <w:rPr>
          <w:rFonts w:eastAsia="Batang"/>
          <w:b/>
          <w:bCs/>
          <w:color w:val="000000"/>
          <w:lang w:val="uk-UA" w:eastAsia="zh-CN"/>
        </w:rPr>
      </w:pPr>
    </w:p>
    <w:p w14:paraId="0EBC3B7E" w14:textId="77777777" w:rsidR="00C92A2B" w:rsidRPr="00EC05E7" w:rsidRDefault="009F66C6" w:rsidP="00F05288">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1.</w:t>
      </w:r>
      <w:r w:rsidR="00C92A2B" w:rsidRPr="00EC05E7">
        <w:rPr>
          <w:rFonts w:eastAsia="Batang"/>
          <w:b/>
          <w:bCs/>
          <w:color w:val="000000"/>
          <w:lang w:val="uk-UA" w:eastAsia="zh-CN"/>
        </w:rPr>
        <w:t xml:space="preserve">2. Мета </w:t>
      </w:r>
    </w:p>
    <w:p w14:paraId="6642FA95" w14:textId="77777777" w:rsidR="00C92A2B" w:rsidRPr="00EC05E7" w:rsidRDefault="00C92A2B" w:rsidP="00F05288">
      <w:pPr>
        <w:suppressAutoHyphens/>
        <w:autoSpaceDE w:val="0"/>
        <w:autoSpaceDN w:val="0"/>
        <w:adjustRightInd w:val="0"/>
        <w:jc w:val="center"/>
        <w:rPr>
          <w:rFonts w:eastAsia="Batang"/>
          <w:b/>
          <w:bCs/>
          <w:color w:val="000000"/>
          <w:lang w:val="uk-UA" w:eastAsia="zh-CN"/>
        </w:rPr>
      </w:pPr>
    </w:p>
    <w:p w14:paraId="32940D9B" w14:textId="77777777" w:rsidR="003D5E56" w:rsidRPr="00EC05E7" w:rsidRDefault="003D5E56" w:rsidP="003D5E56">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 xml:space="preserve">Головною метою Програми є </w:t>
      </w:r>
      <w:r w:rsidR="006462F0" w:rsidRPr="00EC05E7">
        <w:rPr>
          <w:rFonts w:eastAsia="Batang"/>
          <w:bCs/>
          <w:color w:val="000000"/>
          <w:lang w:val="uk-UA" w:eastAsia="zh-CN"/>
        </w:rPr>
        <w:t>–</w:t>
      </w:r>
      <w:r w:rsidRPr="00EC05E7">
        <w:rPr>
          <w:rFonts w:eastAsia="Batang"/>
          <w:bCs/>
          <w:color w:val="000000"/>
          <w:lang w:val="uk-UA" w:eastAsia="zh-CN"/>
        </w:rPr>
        <w:t xml:space="preserve"> досягнення най</w:t>
      </w:r>
      <w:r w:rsidR="000A414B" w:rsidRPr="00EC05E7">
        <w:rPr>
          <w:rFonts w:eastAsia="Batang"/>
          <w:bCs/>
          <w:color w:val="000000"/>
          <w:lang w:val="uk-UA" w:eastAsia="zh-CN"/>
        </w:rPr>
        <w:t>вищої</w:t>
      </w:r>
      <w:r w:rsidRPr="00EC05E7">
        <w:rPr>
          <w:rFonts w:eastAsia="Batang"/>
          <w:bCs/>
          <w:color w:val="000000"/>
          <w:lang w:val="uk-UA" w:eastAsia="zh-CN"/>
        </w:rPr>
        <w:t xml:space="preserve"> ефективності у використанні енергоносіїв, </w:t>
      </w:r>
      <w:r w:rsidR="000A414B" w:rsidRPr="00EC05E7">
        <w:rPr>
          <w:rFonts w:eastAsia="Batang"/>
          <w:bCs/>
          <w:color w:val="000000"/>
          <w:lang w:val="uk-UA" w:eastAsia="zh-CN"/>
        </w:rPr>
        <w:t>підвищення поінформованості споживачів в питаннях енергозбереження,</w:t>
      </w:r>
      <w:r w:rsidRPr="00EC05E7">
        <w:rPr>
          <w:rFonts w:eastAsia="Batang"/>
          <w:bCs/>
          <w:color w:val="000000"/>
          <w:lang w:val="uk-UA" w:eastAsia="zh-CN"/>
        </w:rPr>
        <w:t xml:space="preserve"> </w:t>
      </w:r>
      <w:r w:rsidR="000A414B" w:rsidRPr="00EC05E7">
        <w:rPr>
          <w:rFonts w:eastAsia="Batang"/>
          <w:bCs/>
          <w:color w:val="000000"/>
          <w:lang w:val="uk-UA" w:eastAsia="zh-CN"/>
        </w:rPr>
        <w:t>зниження</w:t>
      </w:r>
      <w:r w:rsidR="006462F0" w:rsidRPr="00EC05E7">
        <w:rPr>
          <w:rFonts w:eastAsia="Batang"/>
          <w:bCs/>
          <w:color w:val="000000"/>
          <w:lang w:val="uk-UA" w:eastAsia="zh-CN"/>
        </w:rPr>
        <w:t xml:space="preserve"> </w:t>
      </w:r>
      <w:r w:rsidRPr="00EC05E7">
        <w:rPr>
          <w:rFonts w:eastAsia="Batang"/>
          <w:bCs/>
          <w:color w:val="000000"/>
          <w:lang w:val="uk-UA" w:eastAsia="zh-CN"/>
        </w:rPr>
        <w:t>використання енергоресурсів</w:t>
      </w:r>
      <w:r w:rsidR="000A414B" w:rsidRPr="00EC05E7">
        <w:rPr>
          <w:rFonts w:eastAsia="Batang"/>
          <w:bCs/>
          <w:color w:val="000000"/>
          <w:lang w:val="uk-UA" w:eastAsia="zh-CN"/>
        </w:rPr>
        <w:t>, та як результат –</w:t>
      </w:r>
      <w:r w:rsidRPr="00EC05E7">
        <w:rPr>
          <w:rFonts w:eastAsia="Batang"/>
          <w:bCs/>
          <w:color w:val="000000"/>
          <w:lang w:val="uk-UA" w:eastAsia="zh-CN"/>
        </w:rPr>
        <w:t xml:space="preserve"> зменшення ви</w:t>
      </w:r>
      <w:r w:rsidR="000A414B" w:rsidRPr="00EC05E7">
        <w:rPr>
          <w:rFonts w:eastAsia="Batang"/>
          <w:bCs/>
          <w:color w:val="000000"/>
          <w:lang w:val="uk-UA" w:eastAsia="zh-CN"/>
        </w:rPr>
        <w:t>датків на їх оплату.</w:t>
      </w:r>
    </w:p>
    <w:p w14:paraId="74DAC73A" w14:textId="77777777" w:rsidR="00350139" w:rsidRPr="00EC05E7" w:rsidRDefault="00350139" w:rsidP="003D5E56">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Програма містить організаційні заходи та перелік енергозберігаючих заходів, виконання яких спрямоване на забезпечення реалізації на території громади державної політики у сфері енергозбереження, вдосконалення системи управління енергозбереженням, спрямованої на підвищення ефективності використання паливно-енергетичних ресурсів у бюджетній та комунальній сферах, формування в населення громади світогляду, орієнтованого на енергозбереження, отримання енергозберігаючого, соціального та економічного ефекту.</w:t>
      </w:r>
    </w:p>
    <w:p w14:paraId="0819E6B2" w14:textId="77777777" w:rsidR="009F66C6" w:rsidRPr="00EC05E7" w:rsidRDefault="009F66C6" w:rsidP="003D5E56">
      <w:pPr>
        <w:suppressAutoHyphens/>
        <w:autoSpaceDE w:val="0"/>
        <w:autoSpaceDN w:val="0"/>
        <w:adjustRightInd w:val="0"/>
        <w:ind w:firstLine="851"/>
        <w:rPr>
          <w:rFonts w:eastAsia="Batang"/>
          <w:bCs/>
          <w:color w:val="000000"/>
          <w:lang w:val="uk-UA" w:eastAsia="zh-CN"/>
        </w:rPr>
      </w:pPr>
    </w:p>
    <w:p w14:paraId="64B4006C" w14:textId="77777777" w:rsidR="00C92A2B" w:rsidRPr="00EC05E7" w:rsidRDefault="009F66C6" w:rsidP="001F3DC9">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1.</w:t>
      </w:r>
      <w:r w:rsidR="00C92A2B" w:rsidRPr="00EC05E7">
        <w:rPr>
          <w:rFonts w:eastAsia="Batang"/>
          <w:b/>
          <w:bCs/>
          <w:color w:val="000000"/>
          <w:lang w:val="uk-UA" w:eastAsia="zh-CN"/>
        </w:rPr>
        <w:t>3. Шляхи досягнення мети</w:t>
      </w:r>
    </w:p>
    <w:p w14:paraId="68810D31" w14:textId="77777777" w:rsidR="00DC6A58" w:rsidRPr="00EC05E7" w:rsidRDefault="00DC6A58" w:rsidP="001F3DC9">
      <w:pPr>
        <w:suppressAutoHyphens/>
        <w:autoSpaceDE w:val="0"/>
        <w:autoSpaceDN w:val="0"/>
        <w:adjustRightInd w:val="0"/>
        <w:jc w:val="center"/>
        <w:rPr>
          <w:rFonts w:eastAsia="Batang"/>
          <w:b/>
          <w:bCs/>
          <w:color w:val="000000"/>
          <w:lang w:val="uk-UA" w:eastAsia="zh-CN"/>
        </w:rPr>
      </w:pPr>
    </w:p>
    <w:p w14:paraId="39E40876" w14:textId="77777777" w:rsidR="00064E01" w:rsidRPr="00EC05E7" w:rsidRDefault="00064E01" w:rsidP="00064E01">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Мета Програми буде досягнута за рахунок реалізації низки енергозберігаючих заходів, спрямованих на подальше скорочення обсягів споживання паливно-енергетичних ресурсів на підприємствах комунального господарства та в установах бюджетної сфери.</w:t>
      </w:r>
    </w:p>
    <w:p w14:paraId="7C2573C6" w14:textId="77777777" w:rsidR="00350139" w:rsidRPr="00EC05E7" w:rsidRDefault="00350139" w:rsidP="00064E01">
      <w:pPr>
        <w:suppressAutoHyphens/>
        <w:autoSpaceDE w:val="0"/>
        <w:autoSpaceDN w:val="0"/>
        <w:adjustRightInd w:val="0"/>
        <w:ind w:firstLine="851"/>
        <w:rPr>
          <w:rFonts w:eastAsia="Batang"/>
          <w:bCs/>
          <w:color w:val="000000"/>
          <w:lang w:val="uk-UA" w:eastAsia="zh-CN"/>
        </w:rPr>
      </w:pPr>
    </w:p>
    <w:p w14:paraId="43D77C20"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3CC1A194"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6B608F51"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72670D7C"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767D4003" w14:textId="77777777" w:rsidR="000B5560" w:rsidRPr="00EC05E7" w:rsidRDefault="000B5560" w:rsidP="009F66C6">
      <w:pPr>
        <w:suppressAutoHyphens/>
        <w:autoSpaceDE w:val="0"/>
        <w:autoSpaceDN w:val="0"/>
        <w:adjustRightInd w:val="0"/>
        <w:rPr>
          <w:rFonts w:eastAsia="Batang"/>
          <w:bCs/>
          <w:color w:val="000000"/>
          <w:lang w:val="uk-UA" w:eastAsia="zh-CN"/>
        </w:rPr>
      </w:pPr>
    </w:p>
    <w:p w14:paraId="3E0D9792" w14:textId="77777777" w:rsidR="000B5560" w:rsidRPr="00EC05E7" w:rsidRDefault="000B5560" w:rsidP="009F66C6">
      <w:pPr>
        <w:suppressAutoHyphens/>
        <w:autoSpaceDE w:val="0"/>
        <w:autoSpaceDN w:val="0"/>
        <w:adjustRightInd w:val="0"/>
        <w:rPr>
          <w:rFonts w:eastAsia="Batang"/>
          <w:bCs/>
          <w:color w:val="000000"/>
          <w:lang w:val="uk-UA" w:eastAsia="zh-CN"/>
        </w:rPr>
      </w:pPr>
    </w:p>
    <w:p w14:paraId="2A7C85D8"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06278617" w14:textId="77777777" w:rsidR="00064E01" w:rsidRPr="00EC05E7" w:rsidRDefault="00064E01" w:rsidP="009F66C6">
      <w:pPr>
        <w:suppressAutoHyphens/>
        <w:autoSpaceDE w:val="0"/>
        <w:autoSpaceDN w:val="0"/>
        <w:adjustRightInd w:val="0"/>
        <w:rPr>
          <w:rFonts w:eastAsia="Batang"/>
          <w:bCs/>
          <w:color w:val="000000"/>
          <w:lang w:val="uk-UA" w:eastAsia="zh-CN"/>
        </w:rPr>
      </w:pPr>
    </w:p>
    <w:p w14:paraId="354FD2EF" w14:textId="77777777" w:rsidR="009F66C6" w:rsidRPr="00EC05E7" w:rsidRDefault="009F66C6" w:rsidP="0055705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t>РОЗДІЛ</w:t>
      </w:r>
      <w:r w:rsidR="009B16C9" w:rsidRPr="00EC05E7">
        <w:rPr>
          <w:rFonts w:eastAsia="Batang"/>
          <w:b/>
          <w:color w:val="000000"/>
          <w:lang w:val="uk-UA" w:eastAsia="zh-CN"/>
        </w:rPr>
        <w:t> </w:t>
      </w:r>
      <w:r w:rsidRPr="00EC05E7">
        <w:rPr>
          <w:rFonts w:eastAsia="Batang"/>
          <w:b/>
          <w:color w:val="000000"/>
          <w:lang w:val="uk-UA" w:eastAsia="zh-CN"/>
        </w:rPr>
        <w:t xml:space="preserve">2. Впровадження енергозберігаючих заходів </w:t>
      </w:r>
      <w:r w:rsidR="009B16C9" w:rsidRPr="00EC05E7">
        <w:rPr>
          <w:rFonts w:eastAsia="Batang"/>
          <w:b/>
          <w:color w:val="000000"/>
          <w:lang w:val="uk-UA" w:eastAsia="zh-CN"/>
        </w:rPr>
        <w:t>у</w:t>
      </w:r>
      <w:r w:rsidRPr="00EC05E7">
        <w:rPr>
          <w:rFonts w:eastAsia="Batang"/>
          <w:b/>
          <w:color w:val="000000"/>
          <w:lang w:val="uk-UA" w:eastAsia="zh-CN"/>
        </w:rPr>
        <w:t xml:space="preserve"> житлово-комунальних підприємствах та установах бюджетної сфери Славутської міської територіальної громади.</w:t>
      </w:r>
    </w:p>
    <w:p w14:paraId="525BE59A"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2A84296D" w14:textId="77777777" w:rsidR="009F66C6" w:rsidRPr="00EC05E7" w:rsidRDefault="009B16C9" w:rsidP="009B16C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t>2</w:t>
      </w:r>
      <w:r w:rsidR="009F66C6" w:rsidRPr="00EC05E7">
        <w:rPr>
          <w:rFonts w:eastAsia="Batang"/>
          <w:b/>
          <w:color w:val="000000"/>
          <w:lang w:val="uk-UA" w:eastAsia="zh-CN"/>
        </w:rPr>
        <w:t>.</w:t>
      </w:r>
      <w:r w:rsidRPr="00EC05E7">
        <w:rPr>
          <w:rFonts w:eastAsia="Batang"/>
          <w:b/>
          <w:color w:val="000000"/>
          <w:lang w:val="uk-UA" w:eastAsia="zh-CN"/>
        </w:rPr>
        <w:t>1</w:t>
      </w:r>
      <w:r w:rsidR="009F66C6" w:rsidRPr="00EC05E7">
        <w:rPr>
          <w:rFonts w:eastAsia="Batang"/>
          <w:b/>
          <w:color w:val="000000"/>
          <w:lang w:val="uk-UA" w:eastAsia="zh-CN"/>
        </w:rPr>
        <w:t>. Енергозбереження у житлово-комунальному господарстві</w:t>
      </w:r>
    </w:p>
    <w:p w14:paraId="2B360454" w14:textId="77777777" w:rsidR="009B16C9" w:rsidRPr="00EC05E7" w:rsidRDefault="009B16C9" w:rsidP="009F66C6">
      <w:pPr>
        <w:suppressAutoHyphens/>
        <w:autoSpaceDE w:val="0"/>
        <w:autoSpaceDN w:val="0"/>
        <w:adjustRightInd w:val="0"/>
        <w:rPr>
          <w:rFonts w:eastAsia="Batang"/>
          <w:bCs/>
          <w:color w:val="000000"/>
          <w:lang w:val="uk-UA" w:eastAsia="zh-CN"/>
        </w:rPr>
      </w:pPr>
    </w:p>
    <w:p w14:paraId="5250DA2A" w14:textId="77777777" w:rsidR="009F66C6" w:rsidRPr="00EC05E7" w:rsidRDefault="00350139"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Основними</w:t>
      </w:r>
      <w:r w:rsidR="009F66C6" w:rsidRPr="00EC05E7">
        <w:rPr>
          <w:rFonts w:eastAsia="Batang"/>
          <w:bCs/>
          <w:color w:val="000000"/>
          <w:lang w:val="uk-UA" w:eastAsia="zh-CN"/>
        </w:rPr>
        <w:t xml:space="preserve"> заходами, спрямованими на енергозбереження</w:t>
      </w:r>
      <w:r w:rsidRPr="00EC05E7">
        <w:rPr>
          <w:rFonts w:eastAsia="Batang"/>
          <w:bCs/>
          <w:color w:val="000000"/>
          <w:lang w:val="uk-UA" w:eastAsia="zh-CN"/>
        </w:rPr>
        <w:t xml:space="preserve"> у житлово-комунальному господарстві</w:t>
      </w:r>
      <w:r w:rsidR="009F66C6" w:rsidRPr="00EC05E7">
        <w:rPr>
          <w:rFonts w:eastAsia="Batang"/>
          <w:bCs/>
          <w:color w:val="000000"/>
          <w:lang w:val="uk-UA" w:eastAsia="zh-CN"/>
        </w:rPr>
        <w:t xml:space="preserve"> визначені</w:t>
      </w:r>
      <w:r w:rsidRPr="00EC05E7">
        <w:rPr>
          <w:rFonts w:eastAsia="Batang"/>
          <w:bCs/>
          <w:color w:val="000000"/>
          <w:lang w:val="uk-UA" w:eastAsia="zh-CN"/>
        </w:rPr>
        <w:t xml:space="preserve"> наступні</w:t>
      </w:r>
      <w:r w:rsidR="009F66C6" w:rsidRPr="00EC05E7">
        <w:rPr>
          <w:rFonts w:eastAsia="Batang"/>
          <w:bCs/>
          <w:color w:val="000000"/>
          <w:lang w:val="uk-UA" w:eastAsia="zh-CN"/>
        </w:rPr>
        <w:t>:</w:t>
      </w:r>
    </w:p>
    <w:p w14:paraId="02CE5A53"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забезпечення заміни застарілого насосного обладнання сучасним енергоефективним;</w:t>
      </w:r>
    </w:p>
    <w:p w14:paraId="416BC631" w14:textId="77777777" w:rsidR="009F66C6" w:rsidRPr="00EC05E7" w:rsidRDefault="009F66C6" w:rsidP="00371C63">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зменшення втрат води в мережах водопостачання за рахунок проведення реконструкції та капітального ремонту;</w:t>
      </w:r>
    </w:p>
    <w:p w14:paraId="5E9F2DCD"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забезпечення ефективності експлуатації мереж;</w:t>
      </w:r>
    </w:p>
    <w:p w14:paraId="1BAD06D0"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покращення послуг водопостачання та водовідведення;</w:t>
      </w:r>
    </w:p>
    <w:p w14:paraId="57EB1E45"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оптимізація схем водопостачання та водовідведення;</w:t>
      </w:r>
    </w:p>
    <w:p w14:paraId="71F52C8F"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диспетчеризація управлінського процесу водопостачання та водовідведення;</w:t>
      </w:r>
    </w:p>
    <w:p w14:paraId="65BB4E93" w14:textId="77777777" w:rsidR="009B16C9" w:rsidRPr="00EC05E7" w:rsidRDefault="009B16C9"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заміна застарілого котельного обладнання на сучасне, з вищим коефіцієнтом корисної дії;</w:t>
      </w:r>
    </w:p>
    <w:p w14:paraId="5DC25B81" w14:textId="77777777" w:rsidR="009B16C9" w:rsidRPr="00EC05E7" w:rsidRDefault="009B16C9"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оптимізація схем теплопостачання;</w:t>
      </w:r>
    </w:p>
    <w:p w14:paraId="043D589B"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впровадження сучасних методів антикорозійного захисту теплових мереж, ефективного теплоізоляційного покриття трубопроводів;</w:t>
      </w:r>
    </w:p>
    <w:p w14:paraId="407CE5A3" w14:textId="77777777" w:rsidR="009F66C6" w:rsidRPr="00EC05E7" w:rsidRDefault="009F66C6" w:rsidP="009B16C9">
      <w:pPr>
        <w:numPr>
          <w:ilvl w:val="0"/>
          <w:numId w:val="21"/>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розробка та впровадження проектів з реконструкції котелень шляхом переведення на використання альтернативних видів палива;</w:t>
      </w:r>
    </w:p>
    <w:p w14:paraId="128261F4"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2EF488E9" w14:textId="77777777" w:rsidR="009F66C6" w:rsidRPr="00EC05E7" w:rsidRDefault="009B16C9" w:rsidP="009B16C9">
      <w:pPr>
        <w:suppressAutoHyphens/>
        <w:autoSpaceDE w:val="0"/>
        <w:autoSpaceDN w:val="0"/>
        <w:adjustRightInd w:val="0"/>
        <w:jc w:val="center"/>
        <w:rPr>
          <w:rFonts w:eastAsia="Batang"/>
          <w:b/>
          <w:color w:val="000000"/>
          <w:lang w:val="uk-UA" w:eastAsia="zh-CN"/>
        </w:rPr>
      </w:pPr>
      <w:r w:rsidRPr="00EC05E7">
        <w:rPr>
          <w:rFonts w:eastAsia="Batang"/>
          <w:b/>
          <w:color w:val="000000"/>
          <w:lang w:val="uk-UA" w:eastAsia="zh-CN"/>
        </w:rPr>
        <w:t>2</w:t>
      </w:r>
      <w:r w:rsidR="009F66C6" w:rsidRPr="00EC05E7">
        <w:rPr>
          <w:rFonts w:eastAsia="Batang"/>
          <w:b/>
          <w:color w:val="000000"/>
          <w:lang w:val="uk-UA" w:eastAsia="zh-CN"/>
        </w:rPr>
        <w:t>.</w:t>
      </w:r>
      <w:r w:rsidRPr="00EC05E7">
        <w:rPr>
          <w:rFonts w:eastAsia="Batang"/>
          <w:b/>
          <w:color w:val="000000"/>
          <w:lang w:val="uk-UA" w:eastAsia="zh-CN"/>
        </w:rPr>
        <w:t>2</w:t>
      </w:r>
      <w:r w:rsidR="009F66C6" w:rsidRPr="00EC05E7">
        <w:rPr>
          <w:rFonts w:eastAsia="Batang"/>
          <w:b/>
          <w:color w:val="000000"/>
          <w:lang w:val="uk-UA" w:eastAsia="zh-CN"/>
        </w:rPr>
        <w:t>. Енергозбереження в установах бюджетної сфери</w:t>
      </w:r>
    </w:p>
    <w:p w14:paraId="7635201E" w14:textId="77777777" w:rsidR="009F66C6" w:rsidRPr="00EC05E7" w:rsidRDefault="009F66C6" w:rsidP="009F66C6">
      <w:pPr>
        <w:suppressAutoHyphens/>
        <w:autoSpaceDE w:val="0"/>
        <w:autoSpaceDN w:val="0"/>
        <w:adjustRightInd w:val="0"/>
        <w:rPr>
          <w:rFonts w:eastAsia="Batang"/>
          <w:bCs/>
          <w:color w:val="000000"/>
          <w:lang w:val="uk-UA" w:eastAsia="zh-CN"/>
        </w:rPr>
      </w:pPr>
    </w:p>
    <w:p w14:paraId="6F1E180E"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Бюджетна сфера – це галузь, в якій вирішення питань з енергозбереження повинно йти з випередженням в порівнянні з іншими галузями господарського комплексу. Видатки, які будуть скорочені за рахунок зниження оплати за енергоносії, направлятимуться для використання на інші потреби.</w:t>
      </w:r>
    </w:p>
    <w:p w14:paraId="708DC659"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Питання ефективного енерговикористання в закладах бюджетної сфери визначено як одне з пріоритетних завдань Програми.</w:t>
      </w:r>
    </w:p>
    <w:p w14:paraId="09FF2884" w14:textId="77777777" w:rsidR="009F66C6" w:rsidRPr="00EC05E7" w:rsidRDefault="009F66C6" w:rsidP="009B16C9">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Реалізація найбільш перспективних з точки зору потенціалу енергозбереження заходів є:</w:t>
      </w:r>
    </w:p>
    <w:p w14:paraId="1CC1FDE3" w14:textId="77777777" w:rsidR="009F66C6" w:rsidRPr="00EC05E7" w:rsidRDefault="009B16C9"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 xml:space="preserve">комплексна </w:t>
      </w:r>
      <w:r w:rsidR="008373C2" w:rsidRPr="00EC05E7">
        <w:rPr>
          <w:rFonts w:eastAsia="Batang"/>
          <w:bCs/>
          <w:color w:val="000000"/>
          <w:lang w:val="uk-UA" w:eastAsia="zh-CN"/>
        </w:rPr>
        <w:t>термомодернізація</w:t>
      </w:r>
      <w:r w:rsidRPr="00EC05E7">
        <w:rPr>
          <w:rFonts w:eastAsia="Batang"/>
          <w:bCs/>
          <w:color w:val="000000"/>
          <w:lang w:val="uk-UA" w:eastAsia="zh-CN"/>
        </w:rPr>
        <w:t xml:space="preserve"> </w:t>
      </w:r>
      <w:r w:rsidR="00350139" w:rsidRPr="00EC05E7">
        <w:rPr>
          <w:rFonts w:eastAsia="Batang"/>
          <w:bCs/>
          <w:color w:val="000000"/>
          <w:lang w:val="uk-UA" w:eastAsia="zh-CN"/>
        </w:rPr>
        <w:t>будівель</w:t>
      </w:r>
      <w:r w:rsidR="008373C2" w:rsidRPr="00EC05E7">
        <w:rPr>
          <w:rFonts w:eastAsia="Batang"/>
          <w:bCs/>
          <w:color w:val="000000"/>
          <w:lang w:val="uk-UA" w:eastAsia="zh-CN"/>
        </w:rPr>
        <w:t>;</w:t>
      </w:r>
    </w:p>
    <w:p w14:paraId="5935AE34" w14:textId="77777777" w:rsidR="009F66C6" w:rsidRPr="00EC05E7" w:rsidRDefault="009F66C6"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заміна застарілого енергоємного обладнання на</w:t>
      </w:r>
      <w:r w:rsidR="008373C2" w:rsidRPr="00EC05E7">
        <w:rPr>
          <w:rFonts w:eastAsia="Batang"/>
          <w:bCs/>
          <w:color w:val="000000"/>
          <w:lang w:val="uk-UA" w:eastAsia="zh-CN"/>
        </w:rPr>
        <w:t xml:space="preserve"> сучасне </w:t>
      </w:r>
      <w:r w:rsidR="00371C63" w:rsidRPr="00EC05E7">
        <w:rPr>
          <w:rFonts w:eastAsia="Batang"/>
          <w:bCs/>
          <w:color w:val="000000"/>
          <w:lang w:val="uk-UA" w:eastAsia="zh-CN"/>
        </w:rPr>
        <w:t>та</w:t>
      </w:r>
      <w:r w:rsidRPr="00EC05E7">
        <w:rPr>
          <w:rFonts w:eastAsia="Batang"/>
          <w:bCs/>
          <w:color w:val="000000"/>
          <w:lang w:val="uk-UA" w:eastAsia="zh-CN"/>
        </w:rPr>
        <w:t xml:space="preserve"> енергоефективне;</w:t>
      </w:r>
    </w:p>
    <w:p w14:paraId="7B68D854" w14:textId="77777777" w:rsidR="009F66C6" w:rsidRPr="00EC05E7" w:rsidRDefault="008373C2" w:rsidP="009B16C9">
      <w:pPr>
        <w:numPr>
          <w:ilvl w:val="0"/>
          <w:numId w:val="22"/>
        </w:numPr>
        <w:suppressAutoHyphens/>
        <w:autoSpaceDE w:val="0"/>
        <w:autoSpaceDN w:val="0"/>
        <w:adjustRightInd w:val="0"/>
        <w:ind w:left="0" w:firstLine="851"/>
        <w:rPr>
          <w:rFonts w:eastAsia="Batang"/>
          <w:bCs/>
          <w:color w:val="000000"/>
          <w:lang w:val="uk-UA" w:eastAsia="zh-CN"/>
        </w:rPr>
      </w:pPr>
      <w:r w:rsidRPr="00EC05E7">
        <w:rPr>
          <w:rFonts w:eastAsia="Batang"/>
          <w:bCs/>
          <w:color w:val="000000"/>
          <w:lang w:val="uk-UA" w:eastAsia="zh-CN"/>
        </w:rPr>
        <w:t>автоматизація системи енергомоніторингу.</w:t>
      </w:r>
    </w:p>
    <w:p w14:paraId="00400DC0" w14:textId="77777777" w:rsidR="008373C2" w:rsidRPr="00EC05E7" w:rsidRDefault="008373C2" w:rsidP="00D43549">
      <w:pPr>
        <w:suppressAutoHyphens/>
        <w:autoSpaceDE w:val="0"/>
        <w:autoSpaceDN w:val="0"/>
        <w:adjustRightInd w:val="0"/>
        <w:jc w:val="center"/>
        <w:rPr>
          <w:rFonts w:eastAsia="Batang"/>
          <w:b/>
          <w:bCs/>
          <w:color w:val="000000"/>
          <w:lang w:val="uk-UA" w:eastAsia="zh-CN"/>
        </w:rPr>
      </w:pPr>
    </w:p>
    <w:p w14:paraId="345C1C59" w14:textId="77777777" w:rsidR="00445155" w:rsidRPr="00EC05E7" w:rsidRDefault="00445155" w:rsidP="00D43549">
      <w:pPr>
        <w:suppressAutoHyphens/>
        <w:autoSpaceDE w:val="0"/>
        <w:autoSpaceDN w:val="0"/>
        <w:adjustRightInd w:val="0"/>
        <w:jc w:val="center"/>
        <w:rPr>
          <w:rFonts w:eastAsia="Batang"/>
          <w:b/>
          <w:bCs/>
          <w:color w:val="000000"/>
          <w:lang w:val="uk-UA" w:eastAsia="zh-CN"/>
        </w:rPr>
      </w:pPr>
    </w:p>
    <w:p w14:paraId="4CB85282" w14:textId="77777777" w:rsidR="00371C63" w:rsidRPr="00EC05E7" w:rsidRDefault="00371C63" w:rsidP="00D43549">
      <w:pPr>
        <w:suppressAutoHyphens/>
        <w:autoSpaceDE w:val="0"/>
        <w:autoSpaceDN w:val="0"/>
        <w:adjustRightInd w:val="0"/>
        <w:jc w:val="center"/>
        <w:rPr>
          <w:rFonts w:eastAsia="Batang"/>
          <w:b/>
          <w:bCs/>
          <w:color w:val="000000"/>
          <w:lang w:val="uk-UA" w:eastAsia="zh-CN"/>
        </w:rPr>
      </w:pPr>
    </w:p>
    <w:p w14:paraId="564214B9" w14:textId="77777777" w:rsidR="000B5560" w:rsidRPr="00EC05E7" w:rsidRDefault="000B5560" w:rsidP="00D43549">
      <w:pPr>
        <w:suppressAutoHyphens/>
        <w:autoSpaceDE w:val="0"/>
        <w:autoSpaceDN w:val="0"/>
        <w:adjustRightInd w:val="0"/>
        <w:jc w:val="center"/>
        <w:rPr>
          <w:rFonts w:eastAsia="Batang"/>
          <w:b/>
          <w:bCs/>
          <w:color w:val="000000"/>
          <w:lang w:val="uk-UA" w:eastAsia="zh-CN"/>
        </w:rPr>
      </w:pPr>
    </w:p>
    <w:p w14:paraId="4021F2B2" w14:textId="77777777" w:rsidR="00445155" w:rsidRPr="00EC05E7" w:rsidRDefault="00445155" w:rsidP="00D43549">
      <w:pPr>
        <w:suppressAutoHyphens/>
        <w:autoSpaceDE w:val="0"/>
        <w:autoSpaceDN w:val="0"/>
        <w:adjustRightInd w:val="0"/>
        <w:jc w:val="center"/>
        <w:rPr>
          <w:rFonts w:eastAsia="Batang"/>
          <w:b/>
          <w:bCs/>
          <w:color w:val="000000"/>
          <w:lang w:val="uk-UA" w:eastAsia="zh-CN"/>
        </w:rPr>
      </w:pPr>
    </w:p>
    <w:p w14:paraId="7168694F" w14:textId="77777777" w:rsidR="00445155" w:rsidRPr="00EC05E7" w:rsidRDefault="00445155" w:rsidP="00557059">
      <w:pPr>
        <w:suppressAutoHyphens/>
        <w:jc w:val="center"/>
        <w:rPr>
          <w:rFonts w:eastAsia="Batang"/>
          <w:b/>
          <w:bCs/>
          <w:lang w:val="uk-UA" w:eastAsia="zh-CN"/>
        </w:rPr>
      </w:pPr>
      <w:r w:rsidRPr="00EC05E7">
        <w:rPr>
          <w:rFonts w:eastAsia="Batang"/>
          <w:b/>
          <w:bCs/>
          <w:iCs/>
          <w:lang w:val="uk-UA" w:eastAsia="zh-CN"/>
        </w:rPr>
        <w:t xml:space="preserve">РОЗДІЛ 3. Заходи </w:t>
      </w:r>
      <w:r w:rsidRPr="00EC05E7">
        <w:rPr>
          <w:rFonts w:eastAsia="Batang"/>
          <w:b/>
          <w:bCs/>
          <w:lang w:val="uk-UA" w:eastAsia="zh-CN"/>
        </w:rPr>
        <w:t>Програми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2021 - 2025 роки</w:t>
      </w:r>
    </w:p>
    <w:p w14:paraId="4D9CE2F3" w14:textId="77777777" w:rsidR="004867E1" w:rsidRPr="00EC05E7" w:rsidRDefault="004867E1" w:rsidP="004867E1">
      <w:pPr>
        <w:suppressAutoHyphens/>
        <w:jc w:val="center"/>
        <w:rPr>
          <w:rFonts w:eastAsia="Batang"/>
          <w:lang w:val="uk-UA" w:eastAsia="zh-CN"/>
        </w:rPr>
      </w:pPr>
    </w:p>
    <w:tbl>
      <w:tblPr>
        <w:tblW w:w="10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4846"/>
        <w:gridCol w:w="993"/>
        <w:gridCol w:w="998"/>
        <w:gridCol w:w="949"/>
        <w:gridCol w:w="947"/>
        <w:gridCol w:w="947"/>
      </w:tblGrid>
      <w:tr w:rsidR="004867E1" w:rsidRPr="009165BF" w14:paraId="3EED74C1" w14:textId="77777777" w:rsidTr="00445155">
        <w:trPr>
          <w:trHeight w:val="1410"/>
          <w:jc w:val="center"/>
        </w:trPr>
        <w:tc>
          <w:tcPr>
            <w:tcW w:w="555" w:type="dxa"/>
            <w:vMerge w:val="restart"/>
            <w:vAlign w:val="center"/>
          </w:tcPr>
          <w:p w14:paraId="16BB69CF"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 з/п</w:t>
            </w:r>
          </w:p>
        </w:tc>
        <w:tc>
          <w:tcPr>
            <w:tcW w:w="4846" w:type="dxa"/>
            <w:vMerge w:val="restart"/>
            <w:vAlign w:val="center"/>
          </w:tcPr>
          <w:p w14:paraId="2ED6E266"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 xml:space="preserve">Назва заходу </w:t>
            </w:r>
          </w:p>
        </w:tc>
        <w:tc>
          <w:tcPr>
            <w:tcW w:w="4834" w:type="dxa"/>
            <w:gridSpan w:val="5"/>
            <w:vAlign w:val="center"/>
          </w:tcPr>
          <w:p w14:paraId="04B81F60" w14:textId="77777777" w:rsidR="00DE6A89"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 xml:space="preserve">Орієнтовані обсяги фінансування, </w:t>
            </w:r>
          </w:p>
          <w:p w14:paraId="269861D2"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тис. грн.</w:t>
            </w:r>
          </w:p>
        </w:tc>
      </w:tr>
      <w:tr w:rsidR="004867E1" w:rsidRPr="00EC05E7" w14:paraId="33F2A758" w14:textId="77777777" w:rsidTr="00445155">
        <w:trPr>
          <w:trHeight w:val="255"/>
          <w:jc w:val="center"/>
        </w:trPr>
        <w:tc>
          <w:tcPr>
            <w:tcW w:w="555" w:type="dxa"/>
            <w:vMerge/>
            <w:vAlign w:val="center"/>
          </w:tcPr>
          <w:p w14:paraId="36A4E42F" w14:textId="77777777" w:rsidR="004867E1" w:rsidRPr="00EC05E7" w:rsidRDefault="004867E1" w:rsidP="004435E7">
            <w:pPr>
              <w:suppressAutoHyphens/>
              <w:jc w:val="center"/>
              <w:rPr>
                <w:rFonts w:eastAsia="Batang"/>
                <w:bCs/>
                <w:sz w:val="27"/>
                <w:szCs w:val="27"/>
                <w:lang w:val="uk-UA" w:eastAsia="zh-CN"/>
              </w:rPr>
            </w:pPr>
          </w:p>
        </w:tc>
        <w:tc>
          <w:tcPr>
            <w:tcW w:w="4846" w:type="dxa"/>
            <w:vMerge/>
            <w:vAlign w:val="center"/>
          </w:tcPr>
          <w:p w14:paraId="6ED2B145" w14:textId="77777777" w:rsidR="004867E1" w:rsidRPr="00EC05E7" w:rsidRDefault="004867E1" w:rsidP="004435E7">
            <w:pPr>
              <w:suppressAutoHyphens/>
              <w:jc w:val="center"/>
              <w:rPr>
                <w:rFonts w:eastAsia="Batang"/>
                <w:bCs/>
                <w:sz w:val="27"/>
                <w:szCs w:val="27"/>
                <w:lang w:val="uk-UA" w:eastAsia="zh-CN"/>
              </w:rPr>
            </w:pPr>
          </w:p>
        </w:tc>
        <w:tc>
          <w:tcPr>
            <w:tcW w:w="993" w:type="dxa"/>
            <w:noWrap/>
            <w:vAlign w:val="center"/>
          </w:tcPr>
          <w:p w14:paraId="23E787DF"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21</w:t>
            </w:r>
          </w:p>
        </w:tc>
        <w:tc>
          <w:tcPr>
            <w:tcW w:w="998" w:type="dxa"/>
            <w:noWrap/>
            <w:vAlign w:val="center"/>
          </w:tcPr>
          <w:p w14:paraId="04544DC2"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22</w:t>
            </w:r>
          </w:p>
        </w:tc>
        <w:tc>
          <w:tcPr>
            <w:tcW w:w="949" w:type="dxa"/>
            <w:noWrap/>
            <w:vAlign w:val="center"/>
          </w:tcPr>
          <w:p w14:paraId="3137B37D"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23</w:t>
            </w:r>
          </w:p>
        </w:tc>
        <w:tc>
          <w:tcPr>
            <w:tcW w:w="947" w:type="dxa"/>
            <w:noWrap/>
            <w:vAlign w:val="center"/>
          </w:tcPr>
          <w:p w14:paraId="40ED9C19"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w:t>
            </w:r>
            <w:r w:rsidR="00445155" w:rsidRPr="00EC05E7">
              <w:rPr>
                <w:rFonts w:eastAsia="Batang"/>
                <w:bCs/>
                <w:sz w:val="27"/>
                <w:szCs w:val="27"/>
                <w:lang w:val="uk-UA" w:eastAsia="zh-CN"/>
              </w:rPr>
              <w:t>24</w:t>
            </w:r>
          </w:p>
        </w:tc>
        <w:tc>
          <w:tcPr>
            <w:tcW w:w="947" w:type="dxa"/>
            <w:noWrap/>
            <w:vAlign w:val="center"/>
          </w:tcPr>
          <w:p w14:paraId="768A552D" w14:textId="77777777" w:rsidR="004867E1" w:rsidRPr="00EC05E7" w:rsidRDefault="004867E1" w:rsidP="004435E7">
            <w:pPr>
              <w:suppressAutoHyphens/>
              <w:jc w:val="center"/>
              <w:rPr>
                <w:rFonts w:eastAsia="Batang"/>
                <w:bCs/>
                <w:sz w:val="27"/>
                <w:szCs w:val="27"/>
                <w:lang w:val="uk-UA" w:eastAsia="zh-CN"/>
              </w:rPr>
            </w:pPr>
            <w:r w:rsidRPr="00EC05E7">
              <w:rPr>
                <w:rFonts w:eastAsia="Batang"/>
                <w:bCs/>
                <w:sz w:val="27"/>
                <w:szCs w:val="27"/>
                <w:lang w:val="uk-UA" w:eastAsia="zh-CN"/>
              </w:rPr>
              <w:t>202</w:t>
            </w:r>
            <w:r w:rsidR="00445155" w:rsidRPr="00EC05E7">
              <w:rPr>
                <w:rFonts w:eastAsia="Batang"/>
                <w:bCs/>
                <w:sz w:val="27"/>
                <w:szCs w:val="27"/>
                <w:lang w:val="uk-UA" w:eastAsia="zh-CN"/>
              </w:rPr>
              <w:t>5</w:t>
            </w:r>
          </w:p>
        </w:tc>
      </w:tr>
      <w:tr w:rsidR="004867E1" w:rsidRPr="00EC05E7" w14:paraId="1CDEA1E3" w14:textId="77777777" w:rsidTr="00445155">
        <w:trPr>
          <w:trHeight w:val="255"/>
          <w:jc w:val="center"/>
        </w:trPr>
        <w:tc>
          <w:tcPr>
            <w:tcW w:w="555" w:type="dxa"/>
            <w:noWrap/>
            <w:vAlign w:val="center"/>
          </w:tcPr>
          <w:p w14:paraId="7F0AA884" w14:textId="77777777" w:rsidR="004867E1" w:rsidRPr="00EC05E7" w:rsidRDefault="004867E1"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1</w:t>
            </w:r>
          </w:p>
        </w:tc>
        <w:tc>
          <w:tcPr>
            <w:tcW w:w="4846" w:type="dxa"/>
            <w:noWrap/>
            <w:vAlign w:val="center"/>
          </w:tcPr>
          <w:p w14:paraId="56EFD014" w14:textId="77777777" w:rsidR="004867E1" w:rsidRPr="00EC05E7" w:rsidRDefault="004867E1"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2</w:t>
            </w:r>
          </w:p>
        </w:tc>
        <w:tc>
          <w:tcPr>
            <w:tcW w:w="993" w:type="dxa"/>
            <w:noWrap/>
            <w:vAlign w:val="center"/>
          </w:tcPr>
          <w:p w14:paraId="490E807B"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3</w:t>
            </w:r>
          </w:p>
        </w:tc>
        <w:tc>
          <w:tcPr>
            <w:tcW w:w="998" w:type="dxa"/>
            <w:noWrap/>
            <w:vAlign w:val="center"/>
          </w:tcPr>
          <w:p w14:paraId="4C63DA21"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4</w:t>
            </w:r>
          </w:p>
        </w:tc>
        <w:tc>
          <w:tcPr>
            <w:tcW w:w="949" w:type="dxa"/>
            <w:noWrap/>
            <w:vAlign w:val="center"/>
          </w:tcPr>
          <w:p w14:paraId="2DB40FF6"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5</w:t>
            </w:r>
          </w:p>
        </w:tc>
        <w:tc>
          <w:tcPr>
            <w:tcW w:w="947" w:type="dxa"/>
            <w:noWrap/>
            <w:vAlign w:val="center"/>
          </w:tcPr>
          <w:p w14:paraId="6FD52063"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6</w:t>
            </w:r>
          </w:p>
        </w:tc>
        <w:tc>
          <w:tcPr>
            <w:tcW w:w="947" w:type="dxa"/>
            <w:noWrap/>
            <w:vAlign w:val="center"/>
          </w:tcPr>
          <w:p w14:paraId="5E4875DE" w14:textId="77777777" w:rsidR="004867E1" w:rsidRPr="00EC05E7" w:rsidRDefault="006C1A1D" w:rsidP="004435E7">
            <w:pPr>
              <w:suppressAutoHyphens/>
              <w:jc w:val="center"/>
              <w:rPr>
                <w:rFonts w:eastAsia="Batang"/>
                <w:bCs/>
                <w:i/>
                <w:iCs/>
                <w:sz w:val="27"/>
                <w:szCs w:val="27"/>
                <w:lang w:val="uk-UA" w:eastAsia="zh-CN"/>
              </w:rPr>
            </w:pPr>
            <w:r w:rsidRPr="00EC05E7">
              <w:rPr>
                <w:rFonts w:eastAsia="Batang"/>
                <w:bCs/>
                <w:i/>
                <w:iCs/>
                <w:sz w:val="27"/>
                <w:szCs w:val="27"/>
                <w:lang w:val="uk-UA" w:eastAsia="zh-CN"/>
              </w:rPr>
              <w:t>7</w:t>
            </w:r>
          </w:p>
        </w:tc>
      </w:tr>
      <w:tr w:rsidR="00343690" w:rsidRPr="00EC05E7" w14:paraId="6A3D1759" w14:textId="77777777" w:rsidTr="00445155">
        <w:trPr>
          <w:trHeight w:val="1002"/>
          <w:jc w:val="center"/>
        </w:trPr>
        <w:tc>
          <w:tcPr>
            <w:tcW w:w="555" w:type="dxa"/>
            <w:noWrap/>
            <w:vAlign w:val="center"/>
          </w:tcPr>
          <w:p w14:paraId="23F54BF2" w14:textId="4916B071"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146F4B86"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Розроблення проектно-кошторисної документації для реалізації проектів у сфері енергоефективності та відновлювальних джерел енергії</w:t>
            </w:r>
          </w:p>
        </w:tc>
        <w:tc>
          <w:tcPr>
            <w:tcW w:w="993" w:type="dxa"/>
            <w:noWrap/>
            <w:vAlign w:val="center"/>
          </w:tcPr>
          <w:p w14:paraId="0CB1078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c>
          <w:tcPr>
            <w:tcW w:w="998" w:type="dxa"/>
            <w:noWrap/>
            <w:vAlign w:val="center"/>
          </w:tcPr>
          <w:p w14:paraId="7E7ABA8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c>
          <w:tcPr>
            <w:tcW w:w="949" w:type="dxa"/>
            <w:noWrap/>
            <w:vAlign w:val="center"/>
          </w:tcPr>
          <w:p w14:paraId="4553C4B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w:t>
            </w:r>
          </w:p>
        </w:tc>
        <w:tc>
          <w:tcPr>
            <w:tcW w:w="947" w:type="dxa"/>
            <w:noWrap/>
            <w:vAlign w:val="center"/>
          </w:tcPr>
          <w:p w14:paraId="39AF308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w:t>
            </w:r>
          </w:p>
        </w:tc>
        <w:tc>
          <w:tcPr>
            <w:tcW w:w="947" w:type="dxa"/>
            <w:noWrap/>
            <w:vAlign w:val="center"/>
          </w:tcPr>
          <w:p w14:paraId="10E632F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r>
      <w:tr w:rsidR="00BF5308" w:rsidRPr="00EC05E7" w14:paraId="044BA514" w14:textId="77777777" w:rsidTr="00EC05E7">
        <w:trPr>
          <w:trHeight w:val="1155"/>
          <w:jc w:val="center"/>
        </w:trPr>
        <w:tc>
          <w:tcPr>
            <w:tcW w:w="555" w:type="dxa"/>
            <w:noWrap/>
            <w:vAlign w:val="center"/>
          </w:tcPr>
          <w:p w14:paraId="3C36F01A" w14:textId="067BC1F6" w:rsidR="00BF5308" w:rsidRPr="00BF5308" w:rsidRDefault="00BF5308"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22A5E6E5" w14:textId="0B9F529C" w:rsidR="00BF5308" w:rsidRPr="00EC05E7" w:rsidRDefault="005E2856" w:rsidP="00343690">
            <w:pPr>
              <w:suppressAutoHyphens/>
              <w:jc w:val="left"/>
              <w:rPr>
                <w:rFonts w:eastAsia="Batang"/>
                <w:sz w:val="27"/>
                <w:szCs w:val="27"/>
                <w:lang w:val="uk-UA" w:eastAsia="zh-CN"/>
              </w:rPr>
            </w:pPr>
            <w:r>
              <w:rPr>
                <w:rFonts w:eastAsia="Batang"/>
                <w:sz w:val="27"/>
                <w:szCs w:val="27"/>
                <w:lang w:val="uk-UA" w:eastAsia="zh-CN"/>
              </w:rPr>
              <w:t>В</w:t>
            </w:r>
            <w:r w:rsidRPr="005E2856">
              <w:rPr>
                <w:rFonts w:eastAsia="Batang"/>
                <w:sz w:val="27"/>
                <w:szCs w:val="27"/>
                <w:lang w:val="uk-UA" w:eastAsia="zh-CN"/>
              </w:rPr>
              <w:t>провадження проєктів у сфері енергоефективності та відновлюваних джерел енергії</w:t>
            </w:r>
          </w:p>
        </w:tc>
        <w:tc>
          <w:tcPr>
            <w:tcW w:w="993" w:type="dxa"/>
            <w:noWrap/>
            <w:vAlign w:val="center"/>
          </w:tcPr>
          <w:p w14:paraId="5197A3AD" w14:textId="2D864B7C"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98" w:type="dxa"/>
            <w:noWrap/>
            <w:vAlign w:val="center"/>
          </w:tcPr>
          <w:p w14:paraId="416EFE70" w14:textId="140A8F8B"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9" w:type="dxa"/>
            <w:noWrap/>
            <w:vAlign w:val="center"/>
          </w:tcPr>
          <w:p w14:paraId="5A23D951" w14:textId="74318383"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7" w:type="dxa"/>
            <w:noWrap/>
            <w:vAlign w:val="center"/>
          </w:tcPr>
          <w:p w14:paraId="2C54CEF8" w14:textId="2A8F2563" w:rsidR="00BF5308" w:rsidRPr="00EC05E7" w:rsidRDefault="005E2856" w:rsidP="00343690">
            <w:pPr>
              <w:suppressAutoHyphens/>
              <w:jc w:val="center"/>
              <w:rPr>
                <w:color w:val="000000"/>
                <w:sz w:val="27"/>
                <w:szCs w:val="27"/>
                <w:lang w:val="uk-UA"/>
              </w:rPr>
            </w:pPr>
            <w:r>
              <w:rPr>
                <w:color w:val="000000"/>
                <w:sz w:val="27"/>
                <w:szCs w:val="27"/>
                <w:lang w:val="uk-UA"/>
              </w:rPr>
              <w:t>-</w:t>
            </w:r>
          </w:p>
        </w:tc>
        <w:tc>
          <w:tcPr>
            <w:tcW w:w="947" w:type="dxa"/>
            <w:noWrap/>
            <w:vAlign w:val="center"/>
          </w:tcPr>
          <w:p w14:paraId="4C94D211" w14:textId="514174DC" w:rsidR="00BF5308" w:rsidRPr="00EC05E7" w:rsidRDefault="005E2856" w:rsidP="00343690">
            <w:pPr>
              <w:suppressAutoHyphens/>
              <w:jc w:val="center"/>
              <w:rPr>
                <w:color w:val="000000"/>
                <w:sz w:val="27"/>
                <w:szCs w:val="27"/>
                <w:lang w:val="uk-UA"/>
              </w:rPr>
            </w:pPr>
            <w:r>
              <w:rPr>
                <w:color w:val="000000"/>
                <w:sz w:val="27"/>
                <w:szCs w:val="27"/>
                <w:lang w:val="uk-UA"/>
              </w:rPr>
              <w:t>1000</w:t>
            </w:r>
          </w:p>
        </w:tc>
      </w:tr>
      <w:tr w:rsidR="00343690" w:rsidRPr="00EC05E7" w14:paraId="49CCDB68" w14:textId="77777777" w:rsidTr="00EC05E7">
        <w:trPr>
          <w:trHeight w:val="1155"/>
          <w:jc w:val="center"/>
        </w:trPr>
        <w:tc>
          <w:tcPr>
            <w:tcW w:w="555" w:type="dxa"/>
            <w:noWrap/>
            <w:vAlign w:val="center"/>
          </w:tcPr>
          <w:p w14:paraId="44B59C54" w14:textId="54CCA4DA"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063B2B0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енергетичного аудиту будівель бюджетних установ та організацій</w:t>
            </w:r>
          </w:p>
        </w:tc>
        <w:tc>
          <w:tcPr>
            <w:tcW w:w="993" w:type="dxa"/>
            <w:noWrap/>
            <w:vAlign w:val="center"/>
          </w:tcPr>
          <w:p w14:paraId="26EF076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w:t>
            </w:r>
          </w:p>
        </w:tc>
        <w:tc>
          <w:tcPr>
            <w:tcW w:w="998" w:type="dxa"/>
            <w:noWrap/>
            <w:vAlign w:val="center"/>
          </w:tcPr>
          <w:p w14:paraId="3AFB11E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w:t>
            </w:r>
          </w:p>
        </w:tc>
        <w:tc>
          <w:tcPr>
            <w:tcW w:w="949" w:type="dxa"/>
            <w:noWrap/>
            <w:vAlign w:val="center"/>
          </w:tcPr>
          <w:p w14:paraId="4CEA491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47" w:type="dxa"/>
            <w:noWrap/>
            <w:vAlign w:val="center"/>
          </w:tcPr>
          <w:p w14:paraId="5303F65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47" w:type="dxa"/>
            <w:noWrap/>
            <w:vAlign w:val="center"/>
          </w:tcPr>
          <w:p w14:paraId="5A0D42E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r>
      <w:tr w:rsidR="00343690" w:rsidRPr="00EC05E7" w14:paraId="11B5AE60" w14:textId="77777777" w:rsidTr="00445155">
        <w:trPr>
          <w:trHeight w:val="1002"/>
          <w:jc w:val="center"/>
        </w:trPr>
        <w:tc>
          <w:tcPr>
            <w:tcW w:w="555" w:type="dxa"/>
            <w:noWrap/>
            <w:vAlign w:val="center"/>
          </w:tcPr>
          <w:p w14:paraId="5309FACC" w14:textId="49DD18A9"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40E75208"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Популяризація актуальності розвитку сфери енергозбереження та енергоефективності у засобах масової інформації. Здійснення заходів, спрямованих на формування в суспільстві свідомого ставлення до необхідності підвищення енергоефективності, розвитку і використання відновлюваних джерел енергії та альтернативних видів палива</w:t>
            </w:r>
          </w:p>
        </w:tc>
        <w:tc>
          <w:tcPr>
            <w:tcW w:w="993" w:type="dxa"/>
            <w:vAlign w:val="center"/>
          </w:tcPr>
          <w:p w14:paraId="0542C24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w:t>
            </w:r>
          </w:p>
        </w:tc>
        <w:tc>
          <w:tcPr>
            <w:tcW w:w="998" w:type="dxa"/>
            <w:vAlign w:val="center"/>
          </w:tcPr>
          <w:p w14:paraId="6D24725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w:t>
            </w:r>
          </w:p>
        </w:tc>
        <w:tc>
          <w:tcPr>
            <w:tcW w:w="949" w:type="dxa"/>
            <w:vAlign w:val="center"/>
          </w:tcPr>
          <w:p w14:paraId="2A443FB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w:t>
            </w:r>
          </w:p>
        </w:tc>
        <w:tc>
          <w:tcPr>
            <w:tcW w:w="947" w:type="dxa"/>
            <w:vAlign w:val="center"/>
          </w:tcPr>
          <w:p w14:paraId="174C1DF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w:t>
            </w:r>
          </w:p>
        </w:tc>
        <w:tc>
          <w:tcPr>
            <w:tcW w:w="947" w:type="dxa"/>
            <w:vAlign w:val="center"/>
          </w:tcPr>
          <w:p w14:paraId="5E26CDE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w:t>
            </w:r>
          </w:p>
        </w:tc>
      </w:tr>
      <w:tr w:rsidR="00343690" w:rsidRPr="00EC05E7" w14:paraId="6ADE4C22" w14:textId="77777777" w:rsidTr="00445155">
        <w:trPr>
          <w:trHeight w:val="1002"/>
          <w:jc w:val="center"/>
        </w:trPr>
        <w:tc>
          <w:tcPr>
            <w:tcW w:w="555" w:type="dxa"/>
            <w:noWrap/>
            <w:vAlign w:val="center"/>
          </w:tcPr>
          <w:p w14:paraId="01EF46BC" w14:textId="4207E097"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3795411" w14:textId="77777777" w:rsidR="00343690" w:rsidRPr="00EC05E7" w:rsidRDefault="00343690" w:rsidP="00EC05E7">
            <w:pPr>
              <w:suppressAutoHyphens/>
              <w:jc w:val="left"/>
              <w:rPr>
                <w:rFonts w:eastAsia="Batang"/>
                <w:sz w:val="27"/>
                <w:szCs w:val="27"/>
                <w:lang w:val="uk-UA" w:eastAsia="zh-CN"/>
              </w:rPr>
            </w:pPr>
            <w:r w:rsidRPr="00EC05E7">
              <w:rPr>
                <w:rFonts w:eastAsia="Batang"/>
                <w:sz w:val="27"/>
                <w:szCs w:val="27"/>
                <w:lang w:val="uk-UA" w:eastAsia="zh-CN"/>
              </w:rPr>
              <w:t>Проведення термомодернізації будівель установ, об'єктів соціальної сфери, які утримуються за рахунок коштів бюджету</w:t>
            </w:r>
            <w:r w:rsidR="00EC05E7" w:rsidRPr="00EC05E7">
              <w:rPr>
                <w:rFonts w:eastAsia="Batang"/>
                <w:sz w:val="27"/>
                <w:szCs w:val="27"/>
                <w:lang w:val="uk-UA" w:eastAsia="zh-CN"/>
              </w:rPr>
              <w:t xml:space="preserve"> Славутської міської територіальної громади</w:t>
            </w:r>
          </w:p>
        </w:tc>
        <w:tc>
          <w:tcPr>
            <w:tcW w:w="993" w:type="dxa"/>
            <w:vAlign w:val="center"/>
          </w:tcPr>
          <w:p w14:paraId="709AEBB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4000</w:t>
            </w:r>
          </w:p>
        </w:tc>
        <w:tc>
          <w:tcPr>
            <w:tcW w:w="998" w:type="dxa"/>
            <w:vAlign w:val="center"/>
          </w:tcPr>
          <w:p w14:paraId="0252A12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4500</w:t>
            </w:r>
          </w:p>
        </w:tc>
        <w:tc>
          <w:tcPr>
            <w:tcW w:w="949" w:type="dxa"/>
            <w:vAlign w:val="center"/>
          </w:tcPr>
          <w:p w14:paraId="36FD39CC" w14:textId="77777777" w:rsidR="00343690" w:rsidRPr="00EC05E7" w:rsidRDefault="007B770C" w:rsidP="00343690">
            <w:pPr>
              <w:suppressAutoHyphens/>
              <w:jc w:val="center"/>
              <w:rPr>
                <w:rFonts w:eastAsia="Batang"/>
                <w:color w:val="FF0000"/>
                <w:sz w:val="27"/>
                <w:szCs w:val="27"/>
                <w:lang w:val="uk-UA" w:eastAsia="zh-CN"/>
              </w:rPr>
            </w:pPr>
            <w:r w:rsidRPr="00EC05E7">
              <w:rPr>
                <w:sz w:val="27"/>
                <w:szCs w:val="27"/>
                <w:lang w:val="uk-UA"/>
              </w:rPr>
              <w:t>53500</w:t>
            </w:r>
          </w:p>
        </w:tc>
        <w:tc>
          <w:tcPr>
            <w:tcW w:w="947" w:type="dxa"/>
            <w:vAlign w:val="center"/>
          </w:tcPr>
          <w:p w14:paraId="2B9F1EC8" w14:textId="43CA72E1" w:rsidR="00343690" w:rsidRPr="00EC05E7" w:rsidRDefault="00CF388A" w:rsidP="00343690">
            <w:pPr>
              <w:suppressAutoHyphens/>
              <w:jc w:val="center"/>
              <w:rPr>
                <w:rFonts w:eastAsia="Batang"/>
                <w:sz w:val="27"/>
                <w:szCs w:val="27"/>
                <w:lang w:val="uk-UA" w:eastAsia="zh-CN"/>
              </w:rPr>
            </w:pPr>
            <w:r>
              <w:rPr>
                <w:color w:val="000000"/>
                <w:sz w:val="27"/>
                <w:szCs w:val="27"/>
                <w:lang w:val="uk-UA"/>
              </w:rPr>
              <w:t>25000</w:t>
            </w:r>
          </w:p>
        </w:tc>
        <w:tc>
          <w:tcPr>
            <w:tcW w:w="947" w:type="dxa"/>
            <w:vAlign w:val="center"/>
          </w:tcPr>
          <w:p w14:paraId="126C96B5" w14:textId="10715EA7" w:rsidR="00343690" w:rsidRPr="00EC05E7" w:rsidRDefault="00CF388A" w:rsidP="00343690">
            <w:pPr>
              <w:suppressAutoHyphens/>
              <w:jc w:val="center"/>
              <w:rPr>
                <w:rFonts w:eastAsia="Batang"/>
                <w:sz w:val="27"/>
                <w:szCs w:val="27"/>
                <w:lang w:val="uk-UA" w:eastAsia="zh-CN"/>
              </w:rPr>
            </w:pPr>
            <w:r>
              <w:rPr>
                <w:rFonts w:eastAsia="Batang"/>
                <w:sz w:val="27"/>
                <w:szCs w:val="27"/>
                <w:lang w:val="uk-UA" w:eastAsia="zh-CN"/>
              </w:rPr>
              <w:t>80000</w:t>
            </w:r>
          </w:p>
        </w:tc>
      </w:tr>
      <w:tr w:rsidR="00343690" w:rsidRPr="00EC05E7" w14:paraId="6769BBA3" w14:textId="77777777" w:rsidTr="00EC05E7">
        <w:trPr>
          <w:trHeight w:val="1718"/>
          <w:jc w:val="center"/>
        </w:trPr>
        <w:tc>
          <w:tcPr>
            <w:tcW w:w="555" w:type="dxa"/>
            <w:noWrap/>
            <w:vAlign w:val="center"/>
          </w:tcPr>
          <w:p w14:paraId="6D1B9EE6" w14:textId="433FC87D"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7ABC2C8"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Переведення котелень, що обслуговують об’єкти соціальної сфери, на використання відновлюваних джерел енергії та альтернативних видів палива</w:t>
            </w:r>
          </w:p>
        </w:tc>
        <w:tc>
          <w:tcPr>
            <w:tcW w:w="993" w:type="dxa"/>
            <w:vAlign w:val="center"/>
          </w:tcPr>
          <w:p w14:paraId="735C5BC7"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98" w:type="dxa"/>
            <w:vAlign w:val="center"/>
          </w:tcPr>
          <w:p w14:paraId="3939DB6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9" w:type="dxa"/>
            <w:vAlign w:val="center"/>
          </w:tcPr>
          <w:p w14:paraId="7BA3C16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54409B2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4D8E4E96"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r>
      <w:tr w:rsidR="00343690" w:rsidRPr="00EC05E7" w14:paraId="0BDD6113" w14:textId="77777777" w:rsidTr="00EC05E7">
        <w:trPr>
          <w:trHeight w:val="1144"/>
          <w:jc w:val="center"/>
        </w:trPr>
        <w:tc>
          <w:tcPr>
            <w:tcW w:w="555" w:type="dxa"/>
            <w:noWrap/>
            <w:vAlign w:val="center"/>
          </w:tcPr>
          <w:p w14:paraId="5E5052AD" w14:textId="00FB2FC4"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4A80975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модернізації об’єктів водопровідно-каналізаційного господарства</w:t>
            </w:r>
          </w:p>
        </w:tc>
        <w:tc>
          <w:tcPr>
            <w:tcW w:w="993" w:type="dxa"/>
            <w:vAlign w:val="center"/>
          </w:tcPr>
          <w:p w14:paraId="423B561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800</w:t>
            </w:r>
          </w:p>
        </w:tc>
        <w:tc>
          <w:tcPr>
            <w:tcW w:w="998" w:type="dxa"/>
            <w:vAlign w:val="center"/>
          </w:tcPr>
          <w:p w14:paraId="7962E754"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9" w:type="dxa"/>
            <w:vAlign w:val="center"/>
          </w:tcPr>
          <w:p w14:paraId="6251711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696C1E4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c>
          <w:tcPr>
            <w:tcW w:w="947" w:type="dxa"/>
            <w:vAlign w:val="center"/>
          </w:tcPr>
          <w:p w14:paraId="73D34A7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r>
      <w:tr w:rsidR="00343690" w:rsidRPr="00EC05E7" w14:paraId="15D6BC71" w14:textId="77777777" w:rsidTr="00E968F6">
        <w:trPr>
          <w:trHeight w:val="1390"/>
          <w:jc w:val="center"/>
        </w:trPr>
        <w:tc>
          <w:tcPr>
            <w:tcW w:w="555" w:type="dxa"/>
            <w:noWrap/>
            <w:vAlign w:val="center"/>
          </w:tcPr>
          <w:p w14:paraId="46E1CA47" w14:textId="3F642933"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F19DE5B"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Проведення модернізації устаткування підприємств комунальної теплоенергетики</w:t>
            </w:r>
          </w:p>
        </w:tc>
        <w:tc>
          <w:tcPr>
            <w:tcW w:w="993" w:type="dxa"/>
            <w:vAlign w:val="center"/>
          </w:tcPr>
          <w:p w14:paraId="7E743DB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800</w:t>
            </w:r>
          </w:p>
        </w:tc>
        <w:tc>
          <w:tcPr>
            <w:tcW w:w="998" w:type="dxa"/>
            <w:vAlign w:val="center"/>
          </w:tcPr>
          <w:p w14:paraId="4C70B4ED"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9" w:type="dxa"/>
            <w:vAlign w:val="center"/>
          </w:tcPr>
          <w:p w14:paraId="1AD9D65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c>
          <w:tcPr>
            <w:tcW w:w="947" w:type="dxa"/>
            <w:vAlign w:val="center"/>
          </w:tcPr>
          <w:p w14:paraId="31FFC2A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c>
          <w:tcPr>
            <w:tcW w:w="947" w:type="dxa"/>
            <w:vAlign w:val="center"/>
          </w:tcPr>
          <w:p w14:paraId="3BDC8493"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1200</w:t>
            </w:r>
          </w:p>
        </w:tc>
      </w:tr>
      <w:tr w:rsidR="00E968F6" w:rsidRPr="00EC05E7" w14:paraId="47593C15" w14:textId="77777777" w:rsidTr="00E968F6">
        <w:trPr>
          <w:trHeight w:val="274"/>
          <w:jc w:val="center"/>
        </w:trPr>
        <w:tc>
          <w:tcPr>
            <w:tcW w:w="555" w:type="dxa"/>
            <w:noWrap/>
            <w:vAlign w:val="center"/>
          </w:tcPr>
          <w:p w14:paraId="6A080800" w14:textId="008D6FCF" w:rsidR="00E968F6" w:rsidRPr="00BF5308" w:rsidRDefault="00E968F6"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127D6BE" w14:textId="77777777" w:rsidR="00E968F6" w:rsidRPr="00EC05E7" w:rsidRDefault="00E968F6" w:rsidP="00E968F6">
            <w:pPr>
              <w:suppressAutoHyphens/>
              <w:jc w:val="center"/>
              <w:rPr>
                <w:rFonts w:eastAsia="Batang"/>
                <w:sz w:val="27"/>
                <w:szCs w:val="27"/>
                <w:lang w:val="uk-UA" w:eastAsia="zh-CN"/>
              </w:rPr>
            </w:pPr>
            <w:r w:rsidRPr="00EC05E7">
              <w:rPr>
                <w:rFonts w:eastAsia="Batang"/>
                <w:bCs/>
                <w:i/>
                <w:iCs/>
                <w:sz w:val="27"/>
                <w:szCs w:val="27"/>
                <w:lang w:val="uk-UA" w:eastAsia="zh-CN"/>
              </w:rPr>
              <w:t>2</w:t>
            </w:r>
          </w:p>
        </w:tc>
        <w:tc>
          <w:tcPr>
            <w:tcW w:w="993" w:type="dxa"/>
            <w:vAlign w:val="center"/>
          </w:tcPr>
          <w:p w14:paraId="006622B3"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3</w:t>
            </w:r>
          </w:p>
        </w:tc>
        <w:tc>
          <w:tcPr>
            <w:tcW w:w="998" w:type="dxa"/>
            <w:vAlign w:val="center"/>
          </w:tcPr>
          <w:p w14:paraId="694DE12D"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4</w:t>
            </w:r>
          </w:p>
        </w:tc>
        <w:tc>
          <w:tcPr>
            <w:tcW w:w="949" w:type="dxa"/>
            <w:vAlign w:val="center"/>
          </w:tcPr>
          <w:p w14:paraId="6BC4655F"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5</w:t>
            </w:r>
          </w:p>
        </w:tc>
        <w:tc>
          <w:tcPr>
            <w:tcW w:w="947" w:type="dxa"/>
            <w:vAlign w:val="center"/>
          </w:tcPr>
          <w:p w14:paraId="6871D68F"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6</w:t>
            </w:r>
          </w:p>
        </w:tc>
        <w:tc>
          <w:tcPr>
            <w:tcW w:w="947" w:type="dxa"/>
            <w:vAlign w:val="center"/>
          </w:tcPr>
          <w:p w14:paraId="72411F43" w14:textId="77777777" w:rsidR="00E968F6" w:rsidRPr="00EC05E7" w:rsidRDefault="00E968F6" w:rsidP="00E968F6">
            <w:pPr>
              <w:suppressAutoHyphens/>
              <w:jc w:val="center"/>
              <w:rPr>
                <w:color w:val="000000"/>
                <w:sz w:val="27"/>
                <w:szCs w:val="27"/>
                <w:lang w:val="uk-UA"/>
              </w:rPr>
            </w:pPr>
            <w:r w:rsidRPr="00EC05E7">
              <w:rPr>
                <w:rFonts w:eastAsia="Batang"/>
                <w:bCs/>
                <w:i/>
                <w:iCs/>
                <w:sz w:val="27"/>
                <w:szCs w:val="27"/>
                <w:lang w:val="uk-UA" w:eastAsia="zh-CN"/>
              </w:rPr>
              <w:t>7</w:t>
            </w:r>
          </w:p>
        </w:tc>
      </w:tr>
      <w:tr w:rsidR="00343690" w:rsidRPr="00EC05E7" w14:paraId="6127DB29" w14:textId="77777777" w:rsidTr="00445155">
        <w:trPr>
          <w:trHeight w:val="1002"/>
          <w:jc w:val="center"/>
        </w:trPr>
        <w:tc>
          <w:tcPr>
            <w:tcW w:w="555" w:type="dxa"/>
            <w:noWrap/>
            <w:vAlign w:val="center"/>
          </w:tcPr>
          <w:p w14:paraId="4562DD73" w14:textId="4D0714D1"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7CD66D39"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Заміна зовнішніх мереж теплопостачання на попередньо ізольовані трубопроводи </w:t>
            </w:r>
          </w:p>
        </w:tc>
        <w:tc>
          <w:tcPr>
            <w:tcW w:w="993" w:type="dxa"/>
            <w:vAlign w:val="center"/>
          </w:tcPr>
          <w:p w14:paraId="49292BD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98" w:type="dxa"/>
            <w:vAlign w:val="center"/>
          </w:tcPr>
          <w:p w14:paraId="4B8425A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500</w:t>
            </w:r>
          </w:p>
        </w:tc>
        <w:tc>
          <w:tcPr>
            <w:tcW w:w="949" w:type="dxa"/>
            <w:vAlign w:val="center"/>
          </w:tcPr>
          <w:p w14:paraId="27A67C1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7" w:type="dxa"/>
            <w:vAlign w:val="center"/>
          </w:tcPr>
          <w:p w14:paraId="38F3968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700</w:t>
            </w:r>
          </w:p>
        </w:tc>
        <w:tc>
          <w:tcPr>
            <w:tcW w:w="947" w:type="dxa"/>
            <w:vAlign w:val="center"/>
          </w:tcPr>
          <w:p w14:paraId="73E2DC3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1000</w:t>
            </w:r>
          </w:p>
        </w:tc>
      </w:tr>
      <w:tr w:rsidR="00343690" w:rsidRPr="00EC05E7" w14:paraId="02CADF62" w14:textId="77777777" w:rsidTr="00445155">
        <w:trPr>
          <w:trHeight w:val="1002"/>
          <w:jc w:val="center"/>
        </w:trPr>
        <w:tc>
          <w:tcPr>
            <w:tcW w:w="555" w:type="dxa"/>
            <w:noWrap/>
            <w:vAlign w:val="center"/>
          </w:tcPr>
          <w:p w14:paraId="510FAD5A" w14:textId="23B66DBF"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617A4064"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Оснащення суб’єктів господарювання у сфері виробництва теплової енергії комунальної форми власності приладами обліку фактичного відпуску теплової енергії</w:t>
            </w:r>
          </w:p>
        </w:tc>
        <w:tc>
          <w:tcPr>
            <w:tcW w:w="993" w:type="dxa"/>
            <w:vAlign w:val="center"/>
          </w:tcPr>
          <w:p w14:paraId="2A052F58"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98" w:type="dxa"/>
            <w:vAlign w:val="center"/>
          </w:tcPr>
          <w:p w14:paraId="23F615D7"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49" w:type="dxa"/>
            <w:vAlign w:val="center"/>
          </w:tcPr>
          <w:p w14:paraId="32B0AEE6"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7" w:type="dxa"/>
            <w:vAlign w:val="center"/>
          </w:tcPr>
          <w:p w14:paraId="3F32869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7" w:type="dxa"/>
            <w:vAlign w:val="center"/>
          </w:tcPr>
          <w:p w14:paraId="106160CA"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r>
      <w:tr w:rsidR="00343690" w:rsidRPr="00EC05E7" w14:paraId="79471B78" w14:textId="77777777" w:rsidTr="00445155">
        <w:trPr>
          <w:trHeight w:val="1002"/>
          <w:jc w:val="center"/>
        </w:trPr>
        <w:tc>
          <w:tcPr>
            <w:tcW w:w="555" w:type="dxa"/>
            <w:noWrap/>
            <w:vAlign w:val="center"/>
          </w:tcPr>
          <w:p w14:paraId="3BE85658" w14:textId="289CF2D5"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shd w:val="clear" w:color="auto" w:fill="auto"/>
            <w:vAlign w:val="center"/>
          </w:tcPr>
          <w:p w14:paraId="5B453A19" w14:textId="77777777" w:rsidR="00343690" w:rsidRPr="00EC05E7" w:rsidRDefault="00343690" w:rsidP="00343690">
            <w:pPr>
              <w:suppressAutoHyphens/>
              <w:jc w:val="left"/>
              <w:rPr>
                <w:rFonts w:eastAsia="Batang"/>
                <w:sz w:val="27"/>
                <w:szCs w:val="27"/>
                <w:highlight w:val="yellow"/>
                <w:lang w:val="uk-UA" w:eastAsia="zh-CN"/>
              </w:rPr>
            </w:pPr>
            <w:r w:rsidRPr="00EC05E7">
              <w:rPr>
                <w:rFonts w:eastAsia="Batang"/>
                <w:sz w:val="27"/>
                <w:szCs w:val="27"/>
                <w:lang w:val="uk-UA" w:eastAsia="zh-CN"/>
              </w:rPr>
              <w:t>Оснащення бюджетних закладів та об’єктів соціальної сфери  індивідуальними тепловими пунктами</w:t>
            </w:r>
          </w:p>
        </w:tc>
        <w:tc>
          <w:tcPr>
            <w:tcW w:w="993" w:type="dxa"/>
            <w:vAlign w:val="center"/>
          </w:tcPr>
          <w:p w14:paraId="09D2B08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98" w:type="dxa"/>
            <w:vAlign w:val="center"/>
          </w:tcPr>
          <w:p w14:paraId="72CB87B4"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300</w:t>
            </w:r>
          </w:p>
        </w:tc>
        <w:tc>
          <w:tcPr>
            <w:tcW w:w="949" w:type="dxa"/>
            <w:vAlign w:val="center"/>
          </w:tcPr>
          <w:p w14:paraId="052201F9"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c>
          <w:tcPr>
            <w:tcW w:w="947" w:type="dxa"/>
            <w:vAlign w:val="center"/>
          </w:tcPr>
          <w:p w14:paraId="04B2716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350</w:t>
            </w:r>
          </w:p>
        </w:tc>
        <w:tc>
          <w:tcPr>
            <w:tcW w:w="947" w:type="dxa"/>
            <w:vAlign w:val="center"/>
          </w:tcPr>
          <w:p w14:paraId="4CB5E60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400</w:t>
            </w:r>
          </w:p>
        </w:tc>
      </w:tr>
      <w:tr w:rsidR="00343690" w:rsidRPr="00EC05E7" w14:paraId="3624B77E" w14:textId="77777777" w:rsidTr="00445155">
        <w:trPr>
          <w:trHeight w:val="1002"/>
          <w:jc w:val="center"/>
        </w:trPr>
        <w:tc>
          <w:tcPr>
            <w:tcW w:w="555" w:type="dxa"/>
            <w:noWrap/>
            <w:vAlign w:val="center"/>
          </w:tcPr>
          <w:p w14:paraId="37F5C4E1" w14:textId="281CA2EE"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shd w:val="clear" w:color="auto" w:fill="auto"/>
            <w:vAlign w:val="center"/>
          </w:tcPr>
          <w:p w14:paraId="6A8EAFFF" w14:textId="77777777" w:rsidR="00343690" w:rsidRPr="00EC05E7" w:rsidRDefault="00343690" w:rsidP="00343690">
            <w:pPr>
              <w:suppressAutoHyphens/>
              <w:jc w:val="left"/>
              <w:rPr>
                <w:rFonts w:eastAsia="Batang"/>
                <w:sz w:val="27"/>
                <w:szCs w:val="27"/>
                <w:lang w:val="uk-UA" w:eastAsia="zh-CN"/>
              </w:rPr>
            </w:pPr>
            <w:r w:rsidRPr="00EC05E7">
              <w:rPr>
                <w:rFonts w:eastAsia="Batang"/>
                <w:bCs/>
                <w:color w:val="000000"/>
                <w:sz w:val="27"/>
                <w:szCs w:val="27"/>
                <w:lang w:val="uk-UA" w:eastAsia="zh-CN"/>
              </w:rPr>
              <w:t>Впровадження енергоефективних освітлювальних систем</w:t>
            </w:r>
          </w:p>
        </w:tc>
        <w:tc>
          <w:tcPr>
            <w:tcW w:w="993" w:type="dxa"/>
            <w:vAlign w:val="center"/>
          </w:tcPr>
          <w:p w14:paraId="7F02B5AE"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100</w:t>
            </w:r>
          </w:p>
        </w:tc>
        <w:tc>
          <w:tcPr>
            <w:tcW w:w="998" w:type="dxa"/>
            <w:vAlign w:val="center"/>
          </w:tcPr>
          <w:p w14:paraId="2600D191"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c>
          <w:tcPr>
            <w:tcW w:w="949" w:type="dxa"/>
            <w:vAlign w:val="center"/>
          </w:tcPr>
          <w:p w14:paraId="08747D2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150</w:t>
            </w:r>
          </w:p>
        </w:tc>
        <w:tc>
          <w:tcPr>
            <w:tcW w:w="947" w:type="dxa"/>
            <w:vAlign w:val="center"/>
          </w:tcPr>
          <w:p w14:paraId="77F2BE1F"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c>
          <w:tcPr>
            <w:tcW w:w="947" w:type="dxa"/>
            <w:vAlign w:val="center"/>
          </w:tcPr>
          <w:p w14:paraId="3674B3DB"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200</w:t>
            </w:r>
          </w:p>
        </w:tc>
      </w:tr>
      <w:tr w:rsidR="00343690" w:rsidRPr="00EC05E7" w14:paraId="49C810D3" w14:textId="77777777" w:rsidTr="00445155">
        <w:trPr>
          <w:trHeight w:val="1002"/>
          <w:jc w:val="center"/>
        </w:trPr>
        <w:tc>
          <w:tcPr>
            <w:tcW w:w="555" w:type="dxa"/>
            <w:noWrap/>
            <w:vAlign w:val="center"/>
          </w:tcPr>
          <w:p w14:paraId="39A03BEF" w14:textId="6DA35E39" w:rsidR="00343690" w:rsidRPr="00BF5308" w:rsidRDefault="00343690" w:rsidP="00BF5308">
            <w:pPr>
              <w:pStyle w:val="a4"/>
              <w:numPr>
                <w:ilvl w:val="0"/>
                <w:numId w:val="24"/>
              </w:numPr>
              <w:suppressAutoHyphens/>
              <w:ind w:left="357" w:hanging="357"/>
              <w:jc w:val="center"/>
              <w:rPr>
                <w:rFonts w:eastAsia="Batang"/>
                <w:sz w:val="27"/>
                <w:szCs w:val="27"/>
                <w:lang w:val="uk-UA" w:eastAsia="zh-CN"/>
              </w:rPr>
            </w:pPr>
          </w:p>
        </w:tc>
        <w:tc>
          <w:tcPr>
            <w:tcW w:w="4846" w:type="dxa"/>
            <w:vAlign w:val="center"/>
          </w:tcPr>
          <w:p w14:paraId="53280D86" w14:textId="77777777" w:rsidR="00343690" w:rsidRPr="00EC05E7" w:rsidRDefault="00343690" w:rsidP="00343690">
            <w:pPr>
              <w:suppressAutoHyphens/>
              <w:jc w:val="left"/>
              <w:rPr>
                <w:rFonts w:eastAsia="Batang"/>
                <w:sz w:val="27"/>
                <w:szCs w:val="27"/>
                <w:lang w:val="uk-UA" w:eastAsia="zh-CN"/>
              </w:rPr>
            </w:pPr>
            <w:r w:rsidRPr="00EC05E7">
              <w:rPr>
                <w:rFonts w:eastAsia="Batang"/>
                <w:sz w:val="27"/>
                <w:szCs w:val="27"/>
                <w:lang w:val="uk-UA" w:eastAsia="zh-CN"/>
              </w:rPr>
              <w:t>Закупівля серверного обладнання та програмного забезпечення для потреб  системи щоденного моніторингу споживання енергоносіїв «Енергобаланс»</w:t>
            </w:r>
          </w:p>
        </w:tc>
        <w:tc>
          <w:tcPr>
            <w:tcW w:w="993" w:type="dxa"/>
            <w:vAlign w:val="center"/>
          </w:tcPr>
          <w:p w14:paraId="429BB561"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25</w:t>
            </w:r>
          </w:p>
        </w:tc>
        <w:tc>
          <w:tcPr>
            <w:tcW w:w="998" w:type="dxa"/>
            <w:vAlign w:val="center"/>
          </w:tcPr>
          <w:p w14:paraId="6A8A3310"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25</w:t>
            </w:r>
          </w:p>
        </w:tc>
        <w:tc>
          <w:tcPr>
            <w:tcW w:w="949" w:type="dxa"/>
            <w:vAlign w:val="center"/>
          </w:tcPr>
          <w:p w14:paraId="52D5CB12"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w:t>
            </w:r>
          </w:p>
        </w:tc>
        <w:tc>
          <w:tcPr>
            <w:tcW w:w="947" w:type="dxa"/>
            <w:vAlign w:val="center"/>
          </w:tcPr>
          <w:p w14:paraId="6EDC5EB5"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30</w:t>
            </w:r>
          </w:p>
        </w:tc>
        <w:tc>
          <w:tcPr>
            <w:tcW w:w="947" w:type="dxa"/>
            <w:vAlign w:val="center"/>
          </w:tcPr>
          <w:p w14:paraId="172A388C" w14:textId="77777777" w:rsidR="00343690" w:rsidRPr="00EC05E7" w:rsidRDefault="00343690" w:rsidP="00343690">
            <w:pPr>
              <w:suppressAutoHyphens/>
              <w:jc w:val="center"/>
              <w:rPr>
                <w:rFonts w:eastAsia="Batang"/>
                <w:sz w:val="27"/>
                <w:szCs w:val="27"/>
                <w:lang w:val="uk-UA" w:eastAsia="zh-CN"/>
              </w:rPr>
            </w:pPr>
            <w:r w:rsidRPr="00EC05E7">
              <w:rPr>
                <w:color w:val="000000"/>
                <w:sz w:val="27"/>
                <w:szCs w:val="27"/>
                <w:lang w:val="uk-UA"/>
              </w:rPr>
              <w:t>40</w:t>
            </w:r>
          </w:p>
        </w:tc>
      </w:tr>
      <w:tr w:rsidR="00CF388A" w:rsidRPr="00EC05E7" w14:paraId="1EE58D70" w14:textId="77777777" w:rsidTr="00CF388A">
        <w:trPr>
          <w:trHeight w:val="737"/>
          <w:jc w:val="center"/>
        </w:trPr>
        <w:tc>
          <w:tcPr>
            <w:tcW w:w="5401" w:type="dxa"/>
            <w:gridSpan w:val="2"/>
            <w:noWrap/>
            <w:vAlign w:val="center"/>
          </w:tcPr>
          <w:p w14:paraId="1B3A50D0" w14:textId="77777777" w:rsidR="00CF388A" w:rsidRPr="00EC05E7" w:rsidRDefault="00CF388A" w:rsidP="00CF388A">
            <w:pPr>
              <w:suppressAutoHyphens/>
              <w:jc w:val="left"/>
              <w:rPr>
                <w:rFonts w:eastAsia="Batang"/>
                <w:sz w:val="27"/>
                <w:szCs w:val="27"/>
                <w:lang w:val="uk-UA" w:eastAsia="zh-CN"/>
              </w:rPr>
            </w:pPr>
            <w:r w:rsidRPr="00EC05E7">
              <w:rPr>
                <w:rFonts w:eastAsia="Batang"/>
                <w:sz w:val="27"/>
                <w:szCs w:val="27"/>
                <w:lang w:val="uk-UA" w:eastAsia="zh-CN"/>
              </w:rPr>
              <w:t>РАЗОМ:</w:t>
            </w:r>
          </w:p>
        </w:tc>
        <w:tc>
          <w:tcPr>
            <w:tcW w:w="993" w:type="dxa"/>
            <w:vAlign w:val="center"/>
          </w:tcPr>
          <w:p w14:paraId="273AED18" w14:textId="77777777" w:rsidR="00CF388A" w:rsidRPr="00EC05E7" w:rsidRDefault="00CF388A" w:rsidP="00CF388A">
            <w:pPr>
              <w:suppressAutoHyphens/>
              <w:jc w:val="center"/>
              <w:rPr>
                <w:rFonts w:eastAsia="Batang"/>
                <w:sz w:val="27"/>
                <w:szCs w:val="27"/>
                <w:lang w:val="uk-UA" w:eastAsia="zh-CN"/>
              </w:rPr>
            </w:pPr>
            <w:r w:rsidRPr="00EC05E7">
              <w:rPr>
                <w:color w:val="000000"/>
                <w:sz w:val="27"/>
                <w:szCs w:val="27"/>
                <w:lang w:val="uk-UA"/>
              </w:rPr>
              <w:t>7685</w:t>
            </w:r>
          </w:p>
        </w:tc>
        <w:tc>
          <w:tcPr>
            <w:tcW w:w="998" w:type="dxa"/>
            <w:vAlign w:val="center"/>
          </w:tcPr>
          <w:p w14:paraId="1AA667AB" w14:textId="77777777" w:rsidR="00CF388A" w:rsidRPr="00EC05E7" w:rsidRDefault="00CF388A" w:rsidP="00CF388A">
            <w:pPr>
              <w:suppressAutoHyphens/>
              <w:jc w:val="center"/>
              <w:rPr>
                <w:rFonts w:eastAsia="Batang"/>
                <w:sz w:val="27"/>
                <w:szCs w:val="27"/>
                <w:lang w:val="uk-UA" w:eastAsia="zh-CN"/>
              </w:rPr>
            </w:pPr>
            <w:r w:rsidRPr="00EC05E7">
              <w:rPr>
                <w:color w:val="000000"/>
                <w:sz w:val="27"/>
                <w:szCs w:val="27"/>
                <w:lang w:val="uk-UA"/>
              </w:rPr>
              <w:t>8835</w:t>
            </w:r>
          </w:p>
        </w:tc>
        <w:tc>
          <w:tcPr>
            <w:tcW w:w="949" w:type="dxa"/>
            <w:vAlign w:val="center"/>
          </w:tcPr>
          <w:p w14:paraId="7CE3DC91" w14:textId="77777777" w:rsidR="00CF388A" w:rsidRPr="00EC05E7" w:rsidRDefault="00CF388A" w:rsidP="00CF388A">
            <w:pPr>
              <w:suppressAutoHyphens/>
              <w:jc w:val="center"/>
              <w:rPr>
                <w:rFonts w:eastAsia="Batang"/>
                <w:sz w:val="27"/>
                <w:szCs w:val="27"/>
                <w:lang w:val="uk-UA" w:eastAsia="zh-CN"/>
              </w:rPr>
            </w:pPr>
            <w:r w:rsidRPr="00EC05E7">
              <w:rPr>
                <w:sz w:val="27"/>
                <w:szCs w:val="27"/>
                <w:lang w:val="uk-UA"/>
              </w:rPr>
              <w:t>58595</w:t>
            </w:r>
          </w:p>
        </w:tc>
        <w:tc>
          <w:tcPr>
            <w:tcW w:w="947" w:type="dxa"/>
            <w:vAlign w:val="center"/>
          </w:tcPr>
          <w:p w14:paraId="4C919186" w14:textId="4564AD71" w:rsidR="00CF388A" w:rsidRPr="00EC05E7" w:rsidRDefault="00CF388A" w:rsidP="00CF388A">
            <w:pPr>
              <w:suppressAutoHyphens/>
              <w:jc w:val="center"/>
              <w:rPr>
                <w:rFonts w:eastAsia="Batang"/>
                <w:sz w:val="27"/>
                <w:szCs w:val="27"/>
                <w:lang w:val="uk-UA" w:eastAsia="zh-CN"/>
              </w:rPr>
            </w:pPr>
            <w:r w:rsidRPr="000B6574">
              <w:t>30545</w:t>
            </w:r>
          </w:p>
        </w:tc>
        <w:tc>
          <w:tcPr>
            <w:tcW w:w="947" w:type="dxa"/>
            <w:vAlign w:val="center"/>
          </w:tcPr>
          <w:p w14:paraId="07889C6C" w14:textId="0C758672" w:rsidR="00CF388A" w:rsidRPr="00CF388A" w:rsidRDefault="00CF388A" w:rsidP="002A6FEC">
            <w:pPr>
              <w:suppressAutoHyphens/>
              <w:jc w:val="center"/>
              <w:rPr>
                <w:rFonts w:eastAsia="Batang"/>
                <w:color w:val="FF0000"/>
                <w:sz w:val="27"/>
                <w:szCs w:val="27"/>
                <w:lang w:val="uk-UA" w:eastAsia="zh-CN"/>
              </w:rPr>
            </w:pPr>
            <w:r w:rsidRPr="000B6574">
              <w:t>8</w:t>
            </w:r>
            <w:r w:rsidR="002A6FEC">
              <w:rPr>
                <w:lang w:val="uk-UA"/>
              </w:rPr>
              <w:t>7</w:t>
            </w:r>
            <w:r w:rsidRPr="000B6574">
              <w:t>060</w:t>
            </w:r>
          </w:p>
        </w:tc>
      </w:tr>
    </w:tbl>
    <w:p w14:paraId="676FCFFC" w14:textId="77777777" w:rsidR="00C92A2B" w:rsidRPr="00EC05E7" w:rsidRDefault="00C92A2B" w:rsidP="005B4C14">
      <w:pPr>
        <w:suppressAutoHyphens/>
        <w:rPr>
          <w:rFonts w:eastAsia="Batang"/>
          <w:lang w:val="uk-UA" w:eastAsia="zh-CN"/>
        </w:rPr>
      </w:pPr>
    </w:p>
    <w:p w14:paraId="478AEFA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p>
    <w:p w14:paraId="4323A836"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РОЗДІЛ 4. Очікувані результати та фінансове забезпечення Програми</w:t>
      </w:r>
    </w:p>
    <w:p w14:paraId="49F8EF9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p>
    <w:p w14:paraId="6E0B603F"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t>4.1. Фінансове забезпечення виконання Програми</w:t>
      </w:r>
    </w:p>
    <w:p w14:paraId="4578312B" w14:textId="77777777" w:rsidR="00445155" w:rsidRPr="00EC05E7" w:rsidRDefault="00445155" w:rsidP="00445155">
      <w:pPr>
        <w:suppressAutoHyphens/>
        <w:autoSpaceDE w:val="0"/>
        <w:autoSpaceDN w:val="0"/>
        <w:adjustRightInd w:val="0"/>
        <w:rPr>
          <w:rFonts w:eastAsia="Batang"/>
          <w:b/>
          <w:bCs/>
          <w:color w:val="000000"/>
          <w:lang w:val="uk-UA" w:eastAsia="zh-CN"/>
        </w:rPr>
      </w:pPr>
    </w:p>
    <w:p w14:paraId="2F032832"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Джерелами фінансування заходів Програми є бюджети всіх рівнів, позабюджетні кошти (в тому числі отриманні на конкурсній основі (гранти), інвестиційні кошти, кошти населення, підприємств, установ та організацій), кошти міжнародних організацій.</w:t>
      </w:r>
    </w:p>
    <w:p w14:paraId="2729DD62"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Термін виконання Програми розрахований на 5 років.</w:t>
      </w:r>
    </w:p>
    <w:p w14:paraId="0C1EBC91"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Орієнтовні обсяги фінансування:</w:t>
      </w:r>
    </w:p>
    <w:p w14:paraId="1234B07D" w14:textId="77777777"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2021 рік – </w:t>
      </w:r>
      <w:r w:rsidR="00343690" w:rsidRPr="00EC05E7">
        <w:rPr>
          <w:rFonts w:eastAsia="Batang"/>
          <w:bCs/>
          <w:lang w:val="uk-UA" w:eastAsia="zh-CN"/>
        </w:rPr>
        <w:t>7685</w:t>
      </w:r>
      <w:r w:rsidRPr="00EC05E7">
        <w:rPr>
          <w:rFonts w:eastAsia="Batang"/>
          <w:bCs/>
          <w:lang w:val="uk-UA" w:eastAsia="zh-CN"/>
        </w:rPr>
        <w:t xml:space="preserve"> тис. грн.</w:t>
      </w:r>
    </w:p>
    <w:p w14:paraId="0A636C87" w14:textId="77777777"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2022 рік – </w:t>
      </w:r>
      <w:r w:rsidR="00343690" w:rsidRPr="00EC05E7">
        <w:rPr>
          <w:rFonts w:eastAsia="Batang"/>
          <w:bCs/>
          <w:lang w:val="uk-UA" w:eastAsia="zh-CN"/>
        </w:rPr>
        <w:t>8835</w:t>
      </w:r>
      <w:r w:rsidRPr="00EC05E7">
        <w:rPr>
          <w:rFonts w:eastAsia="Batang"/>
          <w:bCs/>
          <w:lang w:val="uk-UA" w:eastAsia="zh-CN"/>
        </w:rPr>
        <w:t xml:space="preserve"> тис. грн.</w:t>
      </w:r>
    </w:p>
    <w:p w14:paraId="2347249A" w14:textId="77777777" w:rsidR="00445155" w:rsidRPr="00EC05E7" w:rsidRDefault="00445155" w:rsidP="00445155">
      <w:pPr>
        <w:suppressAutoHyphens/>
        <w:autoSpaceDE w:val="0"/>
        <w:autoSpaceDN w:val="0"/>
        <w:adjustRightInd w:val="0"/>
        <w:ind w:firstLine="851"/>
        <w:rPr>
          <w:rFonts w:eastAsia="Batang"/>
          <w:bCs/>
          <w:color w:val="FF0000"/>
          <w:lang w:val="uk-UA" w:eastAsia="zh-CN"/>
        </w:rPr>
      </w:pPr>
      <w:r w:rsidRPr="00EC05E7">
        <w:rPr>
          <w:rFonts w:eastAsia="Batang"/>
          <w:bCs/>
          <w:lang w:val="uk-UA" w:eastAsia="zh-CN"/>
        </w:rPr>
        <w:t xml:space="preserve">2023 рік – </w:t>
      </w:r>
      <w:r w:rsidR="007B770C" w:rsidRPr="00EC05E7">
        <w:rPr>
          <w:rFonts w:eastAsia="Batang"/>
          <w:bCs/>
          <w:lang w:val="uk-UA" w:eastAsia="zh-CN"/>
        </w:rPr>
        <w:t>58595</w:t>
      </w:r>
      <w:r w:rsidRPr="00EC05E7">
        <w:rPr>
          <w:rFonts w:eastAsia="Batang"/>
          <w:bCs/>
          <w:lang w:val="uk-UA" w:eastAsia="zh-CN"/>
        </w:rPr>
        <w:t xml:space="preserve"> тис. грн.</w:t>
      </w:r>
    </w:p>
    <w:p w14:paraId="7B53EC34" w14:textId="65B90085"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2024 рік – </w:t>
      </w:r>
      <w:r w:rsidR="00CF388A" w:rsidRPr="00CF388A">
        <w:rPr>
          <w:rFonts w:eastAsia="Batang"/>
          <w:bCs/>
          <w:lang w:val="uk-UA" w:eastAsia="zh-CN"/>
        </w:rPr>
        <w:t>30545</w:t>
      </w:r>
      <w:r w:rsidRPr="00EC05E7">
        <w:rPr>
          <w:rFonts w:eastAsia="Batang"/>
          <w:bCs/>
          <w:lang w:val="uk-UA" w:eastAsia="zh-CN"/>
        </w:rPr>
        <w:t xml:space="preserve"> тис. грн.</w:t>
      </w:r>
    </w:p>
    <w:p w14:paraId="5D9972F0" w14:textId="56E0B9DC" w:rsidR="00445155" w:rsidRPr="00EC05E7" w:rsidRDefault="00445155" w:rsidP="00445155">
      <w:pPr>
        <w:suppressAutoHyphens/>
        <w:autoSpaceDE w:val="0"/>
        <w:autoSpaceDN w:val="0"/>
        <w:adjustRightInd w:val="0"/>
        <w:ind w:firstLine="851"/>
        <w:rPr>
          <w:rFonts w:eastAsia="Batang"/>
          <w:bCs/>
          <w:lang w:val="uk-UA" w:eastAsia="zh-CN"/>
        </w:rPr>
      </w:pPr>
      <w:r w:rsidRPr="00EC05E7">
        <w:rPr>
          <w:rFonts w:eastAsia="Batang"/>
          <w:bCs/>
          <w:lang w:val="uk-UA" w:eastAsia="zh-CN"/>
        </w:rPr>
        <w:t xml:space="preserve">2025 рік – </w:t>
      </w:r>
      <w:r w:rsidR="002A6FEC">
        <w:t>87</w:t>
      </w:r>
      <w:r w:rsidR="00CF388A" w:rsidRPr="000B6574">
        <w:t>060</w:t>
      </w:r>
      <w:r w:rsidRPr="00EC05E7">
        <w:rPr>
          <w:rFonts w:eastAsia="Batang"/>
          <w:bCs/>
          <w:lang w:val="uk-UA" w:eastAsia="zh-CN"/>
        </w:rPr>
        <w:t xml:space="preserve"> тис. грн.</w:t>
      </w:r>
    </w:p>
    <w:p w14:paraId="62DB3854" w14:textId="77777777" w:rsidR="00445155" w:rsidRPr="00EC05E7" w:rsidRDefault="00445155" w:rsidP="00445155">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Обсяг фінансування Програми визначатиметься щороку, виходячи з конкретних завдань та наявних ресурсів у бюджетах, і може бути уточнений під час складання проекту бюджету на відповідний рік чи у процесі його виконання.</w:t>
      </w:r>
    </w:p>
    <w:p w14:paraId="0F0CD1E0" w14:textId="724AA56D" w:rsidR="00445155" w:rsidRPr="00EC05E7" w:rsidRDefault="00445155" w:rsidP="00445155">
      <w:pPr>
        <w:suppressAutoHyphens/>
        <w:autoSpaceDE w:val="0"/>
        <w:autoSpaceDN w:val="0"/>
        <w:adjustRightInd w:val="0"/>
        <w:ind w:firstLine="851"/>
        <w:rPr>
          <w:rFonts w:eastAsia="Batang"/>
          <w:bCs/>
          <w:color w:val="FF0000"/>
          <w:lang w:val="uk-UA" w:eastAsia="zh-CN"/>
        </w:rPr>
      </w:pPr>
      <w:r w:rsidRPr="00EC05E7">
        <w:rPr>
          <w:rFonts w:eastAsia="Batang"/>
          <w:bCs/>
          <w:color w:val="000000"/>
          <w:lang w:val="uk-UA" w:eastAsia="zh-CN"/>
        </w:rPr>
        <w:t xml:space="preserve">Прогнозована сума коштів на впровадження Програми у 2021-2025 роках повинна </w:t>
      </w:r>
      <w:r w:rsidRPr="00EC05E7">
        <w:rPr>
          <w:rFonts w:eastAsia="Batang"/>
          <w:bCs/>
          <w:lang w:val="uk-UA" w:eastAsia="zh-CN"/>
        </w:rPr>
        <w:t xml:space="preserve">скласти </w:t>
      </w:r>
      <w:r w:rsidR="00CF388A" w:rsidRPr="00CF388A">
        <w:rPr>
          <w:rFonts w:eastAsia="Batang"/>
          <w:bCs/>
          <w:lang w:val="uk-UA" w:eastAsia="zh-CN"/>
        </w:rPr>
        <w:t>19</w:t>
      </w:r>
      <w:r w:rsidR="002A6FEC">
        <w:rPr>
          <w:rFonts w:eastAsia="Batang"/>
          <w:bCs/>
          <w:lang w:val="uk-UA" w:eastAsia="zh-CN"/>
        </w:rPr>
        <w:t>2</w:t>
      </w:r>
      <w:r w:rsidR="00CF388A" w:rsidRPr="00CF388A">
        <w:rPr>
          <w:rFonts w:eastAsia="Batang"/>
          <w:bCs/>
          <w:lang w:val="uk-UA" w:eastAsia="zh-CN"/>
        </w:rPr>
        <w:t>720</w:t>
      </w:r>
      <w:r w:rsidRPr="00EC05E7">
        <w:rPr>
          <w:rFonts w:eastAsia="Batang"/>
          <w:bCs/>
          <w:lang w:val="uk-UA" w:eastAsia="zh-CN"/>
        </w:rPr>
        <w:t xml:space="preserve"> тис. грн.</w:t>
      </w:r>
    </w:p>
    <w:p w14:paraId="79DC2C4E"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p>
    <w:p w14:paraId="0E9C9371" w14:textId="77777777" w:rsidR="00445155" w:rsidRPr="00EC05E7" w:rsidRDefault="00445155" w:rsidP="00445155">
      <w:pPr>
        <w:suppressAutoHyphens/>
        <w:autoSpaceDE w:val="0"/>
        <w:autoSpaceDN w:val="0"/>
        <w:adjustRightInd w:val="0"/>
        <w:jc w:val="center"/>
        <w:rPr>
          <w:rFonts w:eastAsia="Batang"/>
          <w:b/>
          <w:bCs/>
          <w:color w:val="000000"/>
          <w:lang w:val="uk-UA" w:eastAsia="zh-CN"/>
        </w:rPr>
      </w:pPr>
      <w:r w:rsidRPr="00EC05E7">
        <w:rPr>
          <w:rFonts w:eastAsia="Batang"/>
          <w:b/>
          <w:bCs/>
          <w:color w:val="000000"/>
          <w:lang w:val="uk-UA" w:eastAsia="zh-CN"/>
        </w:rPr>
        <w:lastRenderedPageBreak/>
        <w:t>4.2. Очікувані результати від виконання Програми</w:t>
      </w:r>
    </w:p>
    <w:p w14:paraId="27D10721" w14:textId="77777777" w:rsidR="00445155" w:rsidRPr="00EC05E7" w:rsidRDefault="00445155" w:rsidP="00445155">
      <w:pPr>
        <w:suppressAutoHyphens/>
        <w:autoSpaceDE w:val="0"/>
        <w:autoSpaceDN w:val="0"/>
        <w:adjustRightInd w:val="0"/>
        <w:rPr>
          <w:rFonts w:eastAsia="Batang"/>
          <w:color w:val="000000"/>
          <w:lang w:val="uk-UA" w:eastAsia="zh-CN"/>
        </w:rPr>
      </w:pPr>
    </w:p>
    <w:p w14:paraId="190B55DB" w14:textId="77777777" w:rsidR="00445155" w:rsidRPr="00EC05E7" w:rsidRDefault="00445155" w:rsidP="00445155">
      <w:pPr>
        <w:suppressAutoHyphens/>
        <w:autoSpaceDE w:val="0"/>
        <w:autoSpaceDN w:val="0"/>
        <w:adjustRightInd w:val="0"/>
        <w:ind w:firstLine="851"/>
        <w:rPr>
          <w:rFonts w:eastAsia="Batang"/>
          <w:color w:val="000000"/>
          <w:lang w:val="uk-UA" w:eastAsia="zh-CN"/>
        </w:rPr>
      </w:pPr>
      <w:r w:rsidRPr="00EC05E7">
        <w:rPr>
          <w:rFonts w:eastAsia="Batang"/>
          <w:color w:val="000000"/>
          <w:lang w:val="uk-UA" w:eastAsia="zh-CN"/>
        </w:rPr>
        <w:t xml:space="preserve">Реалізація заходів, передбачених Програмою, сприятиме оптимізації паливно-енергетичного балансу Славутської міської </w:t>
      </w:r>
      <w:r w:rsidR="00E653C3">
        <w:rPr>
          <w:rFonts w:eastAsia="Batang"/>
          <w:color w:val="000000"/>
          <w:lang w:val="uk-UA" w:eastAsia="zh-CN"/>
        </w:rPr>
        <w:t>територіальної громади</w:t>
      </w:r>
      <w:r w:rsidRPr="00EC05E7">
        <w:rPr>
          <w:rFonts w:eastAsia="Batang"/>
          <w:color w:val="000000"/>
          <w:lang w:val="uk-UA" w:eastAsia="zh-CN"/>
        </w:rPr>
        <w:t>, більш високому технічному рівню постачання та упорядкування рівня споживання енергоресурсів.</w:t>
      </w:r>
    </w:p>
    <w:p w14:paraId="62E9765E"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Впровадження заходів з підвищення енергоефективності та енергозбереження дозволить скоротити споживання енергетичних ресурсів на 25% та покращити навколишнє середовище за рахунок зменшення викидів в атмосферу парникових газів.</w:t>
      </w:r>
    </w:p>
    <w:p w14:paraId="316EDCC0" w14:textId="77777777" w:rsidR="00445155" w:rsidRPr="00EC05E7" w:rsidRDefault="00445155" w:rsidP="00445155">
      <w:pPr>
        <w:suppressAutoHyphens/>
        <w:autoSpaceDE w:val="0"/>
        <w:autoSpaceDN w:val="0"/>
        <w:adjustRightInd w:val="0"/>
        <w:ind w:firstLine="851"/>
        <w:rPr>
          <w:rFonts w:eastAsia="Batang"/>
          <w:bCs/>
          <w:color w:val="000000"/>
          <w:lang w:val="uk-UA" w:eastAsia="zh-CN"/>
        </w:rPr>
      </w:pPr>
      <w:r w:rsidRPr="00EC05E7">
        <w:rPr>
          <w:rFonts w:eastAsia="Batang"/>
          <w:bCs/>
          <w:color w:val="000000"/>
          <w:lang w:val="uk-UA" w:eastAsia="zh-CN"/>
        </w:rPr>
        <w:t xml:space="preserve"> Велике значення на період впровадження програми матиме створення сприятливого економічного середовища для практичної діяльності в сфері енергозбереження.</w:t>
      </w:r>
    </w:p>
    <w:p w14:paraId="05177B1C" w14:textId="77777777" w:rsidR="001763C1" w:rsidRPr="00EC05E7" w:rsidRDefault="001763C1" w:rsidP="00445155">
      <w:pPr>
        <w:suppressAutoHyphens/>
        <w:autoSpaceDE w:val="0"/>
        <w:autoSpaceDN w:val="0"/>
        <w:adjustRightInd w:val="0"/>
        <w:ind w:firstLine="851"/>
        <w:rPr>
          <w:rFonts w:eastAsia="Batang"/>
          <w:bCs/>
          <w:color w:val="000000"/>
          <w:lang w:val="uk-UA" w:eastAsia="zh-CN"/>
        </w:rPr>
      </w:pPr>
    </w:p>
    <w:p w14:paraId="70DA8DFA" w14:textId="77777777" w:rsidR="001763C1" w:rsidRPr="00EC05E7" w:rsidRDefault="001763C1" w:rsidP="001763C1">
      <w:pPr>
        <w:suppressAutoHyphens/>
        <w:autoSpaceDE w:val="0"/>
        <w:autoSpaceDN w:val="0"/>
        <w:adjustRightInd w:val="0"/>
        <w:rPr>
          <w:rFonts w:eastAsia="Batang"/>
          <w:bCs/>
          <w:color w:val="000000"/>
          <w:lang w:val="uk-UA" w:eastAsia="zh-CN"/>
        </w:rPr>
      </w:pPr>
    </w:p>
    <w:p w14:paraId="0B85A17D" w14:textId="77777777" w:rsidR="001763C1" w:rsidRPr="00EC05E7" w:rsidRDefault="004674B9" w:rsidP="001763C1">
      <w:pPr>
        <w:suppressAutoHyphens/>
        <w:autoSpaceDE w:val="0"/>
        <w:autoSpaceDN w:val="0"/>
        <w:adjustRightInd w:val="0"/>
        <w:rPr>
          <w:rFonts w:eastAsia="Batang"/>
          <w:bCs/>
          <w:color w:val="000000"/>
          <w:lang w:val="uk-UA" w:eastAsia="zh-CN"/>
        </w:rPr>
      </w:pPr>
      <w:r w:rsidRPr="00EC05E7">
        <w:rPr>
          <w:rFonts w:eastAsia="Batang"/>
          <w:bCs/>
          <w:color w:val="000000"/>
          <w:lang w:val="uk-UA" w:eastAsia="zh-CN"/>
        </w:rPr>
        <w:t xml:space="preserve">Секретар </w:t>
      </w:r>
      <w:r w:rsidR="001763C1" w:rsidRPr="00EC05E7">
        <w:rPr>
          <w:rFonts w:eastAsia="Batang"/>
          <w:bCs/>
          <w:color w:val="000000"/>
          <w:lang w:val="uk-UA" w:eastAsia="zh-CN"/>
        </w:rPr>
        <w:t xml:space="preserve">міської ради                 </w:t>
      </w:r>
      <w:r w:rsidR="00E653C3">
        <w:rPr>
          <w:rFonts w:eastAsia="Batang"/>
          <w:bCs/>
          <w:color w:val="000000"/>
          <w:lang w:val="uk-UA" w:eastAsia="zh-CN"/>
        </w:rPr>
        <w:t xml:space="preserve"> </w:t>
      </w:r>
      <w:r w:rsidR="001763C1" w:rsidRPr="00EC05E7">
        <w:rPr>
          <w:rFonts w:eastAsia="Batang"/>
          <w:bCs/>
          <w:color w:val="000000"/>
          <w:lang w:val="uk-UA" w:eastAsia="zh-CN"/>
        </w:rPr>
        <w:t xml:space="preserve"> </w:t>
      </w:r>
      <w:r w:rsidR="007B770C" w:rsidRPr="00EC05E7">
        <w:rPr>
          <w:rFonts w:eastAsia="Batang"/>
          <w:bCs/>
          <w:color w:val="000000"/>
          <w:lang w:val="uk-UA" w:eastAsia="zh-CN"/>
        </w:rPr>
        <w:t xml:space="preserve">          </w:t>
      </w:r>
      <w:r w:rsidR="00E653C3">
        <w:rPr>
          <w:rFonts w:eastAsia="Batang"/>
          <w:bCs/>
          <w:color w:val="000000"/>
          <w:lang w:val="uk-UA" w:eastAsia="zh-CN"/>
        </w:rPr>
        <w:t xml:space="preserve">     </w:t>
      </w:r>
      <w:r w:rsidR="007B770C" w:rsidRPr="00EC05E7">
        <w:rPr>
          <w:rFonts w:eastAsia="Batang"/>
          <w:bCs/>
          <w:color w:val="000000"/>
          <w:lang w:val="uk-UA" w:eastAsia="zh-CN"/>
        </w:rPr>
        <w:t xml:space="preserve">                            Світлана ФЕДОРЧУК</w:t>
      </w:r>
    </w:p>
    <w:p w14:paraId="20910105" w14:textId="77777777" w:rsidR="00445155" w:rsidRPr="00EC05E7" w:rsidRDefault="00445155" w:rsidP="00445155">
      <w:pPr>
        <w:suppressAutoHyphens/>
        <w:jc w:val="center"/>
        <w:rPr>
          <w:rFonts w:eastAsia="Batang"/>
          <w:lang w:val="uk-UA" w:eastAsia="zh-CN"/>
        </w:rPr>
      </w:pPr>
    </w:p>
    <w:p w14:paraId="75E0D0AA" w14:textId="77777777" w:rsidR="00445155" w:rsidRPr="00EC05E7" w:rsidRDefault="00445155" w:rsidP="00445155">
      <w:pPr>
        <w:suppressAutoHyphens/>
        <w:jc w:val="center"/>
        <w:rPr>
          <w:rFonts w:eastAsia="Batang"/>
          <w:b/>
          <w:lang w:val="uk-UA" w:eastAsia="zh-CN"/>
        </w:rPr>
      </w:pPr>
    </w:p>
    <w:p w14:paraId="4CB1FE45" w14:textId="77777777" w:rsidR="00445155" w:rsidRPr="00EC05E7" w:rsidRDefault="00445155" w:rsidP="00445155">
      <w:pPr>
        <w:suppressAutoHyphens/>
        <w:jc w:val="center"/>
        <w:rPr>
          <w:rFonts w:eastAsia="Batang"/>
          <w:b/>
          <w:lang w:val="uk-UA" w:eastAsia="zh-CN"/>
        </w:rPr>
      </w:pPr>
    </w:p>
    <w:p w14:paraId="63748849" w14:textId="77777777" w:rsidR="00445155" w:rsidRPr="00EC05E7" w:rsidRDefault="00445155" w:rsidP="00445155">
      <w:pPr>
        <w:suppressAutoHyphens/>
        <w:jc w:val="center"/>
        <w:rPr>
          <w:rFonts w:eastAsia="Batang"/>
          <w:b/>
          <w:lang w:val="uk-UA" w:eastAsia="zh-CN"/>
        </w:rPr>
      </w:pPr>
    </w:p>
    <w:sectPr w:rsidR="00445155" w:rsidRPr="00EC05E7" w:rsidSect="00445155">
      <w:pgSz w:w="11906" w:h="16838"/>
      <w:pgMar w:top="850" w:right="850" w:bottom="850" w:left="1417"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F22DB9" w14:textId="77777777" w:rsidR="00C32902" w:rsidRDefault="00C32902" w:rsidP="005B4C14">
      <w:r>
        <w:separator/>
      </w:r>
    </w:p>
  </w:endnote>
  <w:endnote w:type="continuationSeparator" w:id="0">
    <w:p w14:paraId="0D912558" w14:textId="77777777" w:rsidR="00C32902" w:rsidRDefault="00C32902" w:rsidP="005B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DC7B17" w14:textId="77777777" w:rsidR="00C32902" w:rsidRDefault="00C32902" w:rsidP="005B4C14">
      <w:r>
        <w:separator/>
      </w:r>
    </w:p>
  </w:footnote>
  <w:footnote w:type="continuationSeparator" w:id="0">
    <w:p w14:paraId="4EDFA021" w14:textId="77777777" w:rsidR="00C32902" w:rsidRDefault="00C32902" w:rsidP="005B4C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C594E"/>
    <w:multiLevelType w:val="hybridMultilevel"/>
    <w:tmpl w:val="E85CAD90"/>
    <w:lvl w:ilvl="0" w:tplc="279A9594">
      <w:numFmt w:val="bullet"/>
      <w:lvlText w:val="-"/>
      <w:lvlJc w:val="left"/>
      <w:pPr>
        <w:ind w:left="1211" w:hanging="360"/>
      </w:pPr>
      <w:rPr>
        <w:rFonts w:ascii="Times New Roman" w:eastAsia="Batang"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 w15:restartNumberingAfterBreak="0">
    <w:nsid w:val="098B526D"/>
    <w:multiLevelType w:val="hybridMultilevel"/>
    <w:tmpl w:val="B17C71BE"/>
    <w:lvl w:ilvl="0" w:tplc="9F646A0C">
      <w:start w:val="1"/>
      <w:numFmt w:val="decimal"/>
      <w:lvlText w:val="%1."/>
      <w:lvlJc w:val="left"/>
      <w:pPr>
        <w:ind w:left="1361" w:hanging="51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0DC45CC8"/>
    <w:multiLevelType w:val="hybridMultilevel"/>
    <w:tmpl w:val="9A5EA8CE"/>
    <w:lvl w:ilvl="0" w:tplc="474EE4A2">
      <w:start w:val="6"/>
      <w:numFmt w:val="bullet"/>
      <w:lvlText w:val="–"/>
      <w:lvlJc w:val="left"/>
      <w:pPr>
        <w:ind w:left="1211" w:hanging="360"/>
      </w:pPr>
      <w:rPr>
        <w:rFonts w:ascii="Times New Roman" w:eastAsia="Batang"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15:restartNumberingAfterBreak="0">
    <w:nsid w:val="1D5037F2"/>
    <w:multiLevelType w:val="hybridMultilevel"/>
    <w:tmpl w:val="100E69D0"/>
    <w:lvl w:ilvl="0" w:tplc="F3F0E7B0">
      <w:start w:val="1"/>
      <w:numFmt w:val="bullet"/>
      <w:lvlText w:val=""/>
      <w:lvlJc w:val="left"/>
      <w:pPr>
        <w:ind w:left="1361" w:hanging="510"/>
      </w:pPr>
      <w:rPr>
        <w:rFonts w:ascii="Symbol" w:hAnsi="Symbol"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15:restartNumberingAfterBreak="0">
    <w:nsid w:val="2E344AF0"/>
    <w:multiLevelType w:val="hybridMultilevel"/>
    <w:tmpl w:val="06960C9A"/>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 w15:restartNumberingAfterBreak="0">
    <w:nsid w:val="2F6275E4"/>
    <w:multiLevelType w:val="hybridMultilevel"/>
    <w:tmpl w:val="DC6CDAD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35E134DA"/>
    <w:multiLevelType w:val="hybridMultilevel"/>
    <w:tmpl w:val="76E6BCB6"/>
    <w:lvl w:ilvl="0" w:tplc="04190011">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7" w15:restartNumberingAfterBreak="0">
    <w:nsid w:val="38B94E59"/>
    <w:multiLevelType w:val="hybridMultilevel"/>
    <w:tmpl w:val="47E23EC4"/>
    <w:lvl w:ilvl="0" w:tplc="B4662532">
      <w:start w:val="9"/>
      <w:numFmt w:val="decimal"/>
      <w:lvlText w:val="%1."/>
      <w:lvlJc w:val="left"/>
      <w:pPr>
        <w:tabs>
          <w:tab w:val="num" w:pos="504"/>
        </w:tabs>
        <w:ind w:left="504" w:hanging="360"/>
      </w:pPr>
      <w:rPr>
        <w:rFonts w:cs="Times New Roman"/>
        <w:strike w:val="0"/>
        <w:dstrike w:val="0"/>
        <w:u w:val="none"/>
        <w:effect w:val="none"/>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3BF615AA"/>
    <w:multiLevelType w:val="hybridMultilevel"/>
    <w:tmpl w:val="38601F30"/>
    <w:lvl w:ilvl="0" w:tplc="9F646A0C">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9" w15:restartNumberingAfterBreak="0">
    <w:nsid w:val="3EC003ED"/>
    <w:multiLevelType w:val="hybridMultilevel"/>
    <w:tmpl w:val="982EA78C"/>
    <w:lvl w:ilvl="0" w:tplc="F3F0E7B0">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0" w15:restartNumberingAfterBreak="0">
    <w:nsid w:val="44FB1389"/>
    <w:multiLevelType w:val="hybridMultilevel"/>
    <w:tmpl w:val="D98674F8"/>
    <w:lvl w:ilvl="0" w:tplc="0419000F">
      <w:start w:val="3"/>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4521516F"/>
    <w:multiLevelType w:val="hybridMultilevel"/>
    <w:tmpl w:val="B4A21D36"/>
    <w:lvl w:ilvl="0" w:tplc="10FE35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483E3254"/>
    <w:multiLevelType w:val="hybridMultilevel"/>
    <w:tmpl w:val="EC2AB2B8"/>
    <w:lvl w:ilvl="0" w:tplc="9F646A0C">
      <w:start w:val="1"/>
      <w:numFmt w:val="decimal"/>
      <w:lvlText w:val="%1."/>
      <w:lvlJc w:val="left"/>
      <w:pPr>
        <w:ind w:left="1361" w:hanging="51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4C3F4BD3"/>
    <w:multiLevelType w:val="hybridMultilevel"/>
    <w:tmpl w:val="5906A60E"/>
    <w:lvl w:ilvl="0" w:tplc="0419000F">
      <w:start w:val="1"/>
      <w:numFmt w:val="decimal"/>
      <w:lvlText w:val="%1."/>
      <w:lvlJc w:val="left"/>
      <w:pPr>
        <w:ind w:left="1361" w:hanging="51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52572551"/>
    <w:multiLevelType w:val="hybridMultilevel"/>
    <w:tmpl w:val="A7028ED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5E356FF1"/>
    <w:multiLevelType w:val="hybridMultilevel"/>
    <w:tmpl w:val="7EDAF7EC"/>
    <w:lvl w:ilvl="0" w:tplc="10FE3508">
      <w:start w:val="1"/>
      <w:numFmt w:val="bullet"/>
      <w:lvlText w:val=""/>
      <w:lvlJc w:val="left"/>
      <w:pPr>
        <w:ind w:left="1495" w:hanging="360"/>
      </w:pPr>
      <w:rPr>
        <w:rFonts w:ascii="Symbol" w:hAnsi="Symbol" w:hint="default"/>
      </w:rPr>
    </w:lvl>
    <w:lvl w:ilvl="1" w:tplc="04220003" w:tentative="1">
      <w:start w:val="1"/>
      <w:numFmt w:val="bullet"/>
      <w:lvlText w:val="o"/>
      <w:lvlJc w:val="left"/>
      <w:pPr>
        <w:ind w:left="2215" w:hanging="360"/>
      </w:pPr>
      <w:rPr>
        <w:rFonts w:ascii="Courier New" w:hAnsi="Courier New" w:cs="Courier New" w:hint="default"/>
      </w:rPr>
    </w:lvl>
    <w:lvl w:ilvl="2" w:tplc="04220005" w:tentative="1">
      <w:start w:val="1"/>
      <w:numFmt w:val="bullet"/>
      <w:lvlText w:val=""/>
      <w:lvlJc w:val="left"/>
      <w:pPr>
        <w:ind w:left="2935" w:hanging="360"/>
      </w:pPr>
      <w:rPr>
        <w:rFonts w:ascii="Wingdings" w:hAnsi="Wingdings" w:hint="default"/>
      </w:rPr>
    </w:lvl>
    <w:lvl w:ilvl="3" w:tplc="04220001" w:tentative="1">
      <w:start w:val="1"/>
      <w:numFmt w:val="bullet"/>
      <w:lvlText w:val=""/>
      <w:lvlJc w:val="left"/>
      <w:pPr>
        <w:ind w:left="3655" w:hanging="360"/>
      </w:pPr>
      <w:rPr>
        <w:rFonts w:ascii="Symbol" w:hAnsi="Symbol" w:hint="default"/>
      </w:rPr>
    </w:lvl>
    <w:lvl w:ilvl="4" w:tplc="04220003" w:tentative="1">
      <w:start w:val="1"/>
      <w:numFmt w:val="bullet"/>
      <w:lvlText w:val="o"/>
      <w:lvlJc w:val="left"/>
      <w:pPr>
        <w:ind w:left="4375" w:hanging="360"/>
      </w:pPr>
      <w:rPr>
        <w:rFonts w:ascii="Courier New" w:hAnsi="Courier New" w:cs="Courier New" w:hint="default"/>
      </w:rPr>
    </w:lvl>
    <w:lvl w:ilvl="5" w:tplc="04220005" w:tentative="1">
      <w:start w:val="1"/>
      <w:numFmt w:val="bullet"/>
      <w:lvlText w:val=""/>
      <w:lvlJc w:val="left"/>
      <w:pPr>
        <w:ind w:left="5095" w:hanging="360"/>
      </w:pPr>
      <w:rPr>
        <w:rFonts w:ascii="Wingdings" w:hAnsi="Wingdings" w:hint="default"/>
      </w:rPr>
    </w:lvl>
    <w:lvl w:ilvl="6" w:tplc="04220001" w:tentative="1">
      <w:start w:val="1"/>
      <w:numFmt w:val="bullet"/>
      <w:lvlText w:val=""/>
      <w:lvlJc w:val="left"/>
      <w:pPr>
        <w:ind w:left="5815" w:hanging="360"/>
      </w:pPr>
      <w:rPr>
        <w:rFonts w:ascii="Symbol" w:hAnsi="Symbol" w:hint="default"/>
      </w:rPr>
    </w:lvl>
    <w:lvl w:ilvl="7" w:tplc="04220003" w:tentative="1">
      <w:start w:val="1"/>
      <w:numFmt w:val="bullet"/>
      <w:lvlText w:val="o"/>
      <w:lvlJc w:val="left"/>
      <w:pPr>
        <w:ind w:left="6535" w:hanging="360"/>
      </w:pPr>
      <w:rPr>
        <w:rFonts w:ascii="Courier New" w:hAnsi="Courier New" w:cs="Courier New" w:hint="default"/>
      </w:rPr>
    </w:lvl>
    <w:lvl w:ilvl="8" w:tplc="04220005" w:tentative="1">
      <w:start w:val="1"/>
      <w:numFmt w:val="bullet"/>
      <w:lvlText w:val=""/>
      <w:lvlJc w:val="left"/>
      <w:pPr>
        <w:ind w:left="7255" w:hanging="360"/>
      </w:pPr>
      <w:rPr>
        <w:rFonts w:ascii="Wingdings" w:hAnsi="Wingdings" w:hint="default"/>
      </w:rPr>
    </w:lvl>
  </w:abstractNum>
  <w:abstractNum w:abstractNumId="16" w15:restartNumberingAfterBreak="0">
    <w:nsid w:val="62243EF1"/>
    <w:multiLevelType w:val="hybridMultilevel"/>
    <w:tmpl w:val="E6BA134A"/>
    <w:lvl w:ilvl="0" w:tplc="21762530">
      <w:start w:val="10"/>
      <w:numFmt w:val="bullet"/>
      <w:lvlText w:val="-"/>
      <w:lvlJc w:val="left"/>
      <w:pPr>
        <w:ind w:left="1069" w:hanging="360"/>
      </w:pPr>
      <w:rPr>
        <w:rFonts w:ascii="Times New Roman" w:eastAsia="Batang"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79452DB"/>
    <w:multiLevelType w:val="hybridMultilevel"/>
    <w:tmpl w:val="CF8258C6"/>
    <w:lvl w:ilvl="0" w:tplc="F3F0E7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038A0"/>
    <w:multiLevelType w:val="hybridMultilevel"/>
    <w:tmpl w:val="181EB076"/>
    <w:lvl w:ilvl="0" w:tplc="10FE3508">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6D1E7752"/>
    <w:multiLevelType w:val="hybridMultilevel"/>
    <w:tmpl w:val="95348908"/>
    <w:lvl w:ilvl="0" w:tplc="10FE3508">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0" w15:restartNumberingAfterBreak="0">
    <w:nsid w:val="6DC325EC"/>
    <w:multiLevelType w:val="hybridMultilevel"/>
    <w:tmpl w:val="FC723A44"/>
    <w:lvl w:ilvl="0" w:tplc="F3F0E7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70635A79"/>
    <w:multiLevelType w:val="hybridMultilevel"/>
    <w:tmpl w:val="18BE7A78"/>
    <w:lvl w:ilvl="0" w:tplc="F3F0E7B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766D13FE"/>
    <w:multiLevelType w:val="hybridMultilevel"/>
    <w:tmpl w:val="3334D178"/>
    <w:lvl w:ilvl="0" w:tplc="14845D72">
      <w:start w:val="10"/>
      <w:numFmt w:val="bullet"/>
      <w:lvlText w:val="–"/>
      <w:lvlJc w:val="left"/>
      <w:pPr>
        <w:ind w:left="1069" w:hanging="360"/>
      </w:pPr>
      <w:rPr>
        <w:rFonts w:ascii="Times New Roman" w:eastAsia="Batang"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4"/>
  </w:num>
  <w:num w:numId="4">
    <w:abstractNumId w:val="10"/>
  </w:num>
  <w:num w:numId="5">
    <w:abstractNumId w:val="4"/>
  </w:num>
  <w:num w:numId="6">
    <w:abstractNumId w:val="0"/>
  </w:num>
  <w:num w:numId="7">
    <w:abstractNumId w:val="8"/>
  </w:num>
  <w:num w:numId="8">
    <w:abstractNumId w:val="6"/>
  </w:num>
  <w:num w:numId="9">
    <w:abstractNumId w:val="1"/>
  </w:num>
  <w:num w:numId="10">
    <w:abstractNumId w:val="2"/>
  </w:num>
  <w:num w:numId="11">
    <w:abstractNumId w:val="17"/>
  </w:num>
  <w:num w:numId="12">
    <w:abstractNumId w:val="20"/>
  </w:num>
  <w:num w:numId="13">
    <w:abstractNumId w:val="16"/>
  </w:num>
  <w:num w:numId="14">
    <w:abstractNumId w:val="21"/>
  </w:num>
  <w:num w:numId="15">
    <w:abstractNumId w:val="22"/>
  </w:num>
  <w:num w:numId="16">
    <w:abstractNumId w:val="3"/>
  </w:num>
  <w:num w:numId="17">
    <w:abstractNumId w:val="9"/>
  </w:num>
  <w:num w:numId="18">
    <w:abstractNumId w:val="12"/>
  </w:num>
  <w:num w:numId="19">
    <w:abstractNumId w:val="13"/>
  </w:num>
  <w:num w:numId="20">
    <w:abstractNumId w:val="19"/>
  </w:num>
  <w:num w:numId="21">
    <w:abstractNumId w:val="18"/>
  </w:num>
  <w:num w:numId="22">
    <w:abstractNumId w:val="11"/>
  </w:num>
  <w:num w:numId="23">
    <w:abstractNumId w:val="15"/>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EDA"/>
    <w:rsid w:val="00013B16"/>
    <w:rsid w:val="0003228C"/>
    <w:rsid w:val="00064E01"/>
    <w:rsid w:val="000A414B"/>
    <w:rsid w:val="000B5560"/>
    <w:rsid w:val="000E3C4C"/>
    <w:rsid w:val="00140FCE"/>
    <w:rsid w:val="00164B1E"/>
    <w:rsid w:val="001700C6"/>
    <w:rsid w:val="00171369"/>
    <w:rsid w:val="00174DA9"/>
    <w:rsid w:val="001752C2"/>
    <w:rsid w:val="00175740"/>
    <w:rsid w:val="001763C1"/>
    <w:rsid w:val="00183565"/>
    <w:rsid w:val="001A3552"/>
    <w:rsid w:val="001B22AE"/>
    <w:rsid w:val="001C7476"/>
    <w:rsid w:val="001D6A8A"/>
    <w:rsid w:val="001F3DC9"/>
    <w:rsid w:val="001F6BF8"/>
    <w:rsid w:val="0023043B"/>
    <w:rsid w:val="00231778"/>
    <w:rsid w:val="0025189A"/>
    <w:rsid w:val="00261F64"/>
    <w:rsid w:val="0027102C"/>
    <w:rsid w:val="00282BEB"/>
    <w:rsid w:val="002A1DFD"/>
    <w:rsid w:val="002A6FEC"/>
    <w:rsid w:val="00313B45"/>
    <w:rsid w:val="00343690"/>
    <w:rsid w:val="00350139"/>
    <w:rsid w:val="003578A9"/>
    <w:rsid w:val="00371C63"/>
    <w:rsid w:val="00381053"/>
    <w:rsid w:val="0039692A"/>
    <w:rsid w:val="003D5E56"/>
    <w:rsid w:val="003E0040"/>
    <w:rsid w:val="004435E7"/>
    <w:rsid w:val="00445155"/>
    <w:rsid w:val="00445E4A"/>
    <w:rsid w:val="00465493"/>
    <w:rsid w:val="004674B9"/>
    <w:rsid w:val="00483299"/>
    <w:rsid w:val="004867E1"/>
    <w:rsid w:val="004B5A39"/>
    <w:rsid w:val="004B7BC7"/>
    <w:rsid w:val="004E4F05"/>
    <w:rsid w:val="004E53A8"/>
    <w:rsid w:val="004F5E55"/>
    <w:rsid w:val="0052632D"/>
    <w:rsid w:val="00547116"/>
    <w:rsid w:val="00557059"/>
    <w:rsid w:val="00576D9D"/>
    <w:rsid w:val="005B4C14"/>
    <w:rsid w:val="005E2856"/>
    <w:rsid w:val="005E61D9"/>
    <w:rsid w:val="005F1FA7"/>
    <w:rsid w:val="005F3507"/>
    <w:rsid w:val="0061189B"/>
    <w:rsid w:val="00611B45"/>
    <w:rsid w:val="00616CE1"/>
    <w:rsid w:val="00641FF9"/>
    <w:rsid w:val="006462F0"/>
    <w:rsid w:val="00654E21"/>
    <w:rsid w:val="00666ECA"/>
    <w:rsid w:val="006944C8"/>
    <w:rsid w:val="00696CC5"/>
    <w:rsid w:val="006C1A1D"/>
    <w:rsid w:val="006D0EA4"/>
    <w:rsid w:val="007020FE"/>
    <w:rsid w:val="007102C5"/>
    <w:rsid w:val="00730FE9"/>
    <w:rsid w:val="007353CB"/>
    <w:rsid w:val="007545DB"/>
    <w:rsid w:val="00772E0E"/>
    <w:rsid w:val="00775B56"/>
    <w:rsid w:val="00796FF1"/>
    <w:rsid w:val="007A4CC5"/>
    <w:rsid w:val="007B770C"/>
    <w:rsid w:val="007E63B0"/>
    <w:rsid w:val="008373C2"/>
    <w:rsid w:val="00850CBD"/>
    <w:rsid w:val="00881DAA"/>
    <w:rsid w:val="008903C7"/>
    <w:rsid w:val="008C0EB2"/>
    <w:rsid w:val="008D1D6E"/>
    <w:rsid w:val="008E1A10"/>
    <w:rsid w:val="008E20A0"/>
    <w:rsid w:val="00903615"/>
    <w:rsid w:val="009165BF"/>
    <w:rsid w:val="00947098"/>
    <w:rsid w:val="00967EDA"/>
    <w:rsid w:val="009728C1"/>
    <w:rsid w:val="009B16C9"/>
    <w:rsid w:val="009C015A"/>
    <w:rsid w:val="009D5322"/>
    <w:rsid w:val="009E01DB"/>
    <w:rsid w:val="009F66C6"/>
    <w:rsid w:val="00A36DAC"/>
    <w:rsid w:val="00A377BA"/>
    <w:rsid w:val="00A73880"/>
    <w:rsid w:val="00A8560D"/>
    <w:rsid w:val="00AB092A"/>
    <w:rsid w:val="00AB72B2"/>
    <w:rsid w:val="00AD4D43"/>
    <w:rsid w:val="00AE35A2"/>
    <w:rsid w:val="00AE7D18"/>
    <w:rsid w:val="00AF0E2F"/>
    <w:rsid w:val="00B1090F"/>
    <w:rsid w:val="00B14E63"/>
    <w:rsid w:val="00B21F88"/>
    <w:rsid w:val="00B222B4"/>
    <w:rsid w:val="00B43F59"/>
    <w:rsid w:val="00B62449"/>
    <w:rsid w:val="00B70A10"/>
    <w:rsid w:val="00B80198"/>
    <w:rsid w:val="00BB2A9A"/>
    <w:rsid w:val="00BB7018"/>
    <w:rsid w:val="00BD40FB"/>
    <w:rsid w:val="00BE33F4"/>
    <w:rsid w:val="00BF5308"/>
    <w:rsid w:val="00C140D3"/>
    <w:rsid w:val="00C21F01"/>
    <w:rsid w:val="00C32902"/>
    <w:rsid w:val="00C92A2B"/>
    <w:rsid w:val="00CC2AF2"/>
    <w:rsid w:val="00CF1A21"/>
    <w:rsid w:val="00CF388A"/>
    <w:rsid w:val="00D33F93"/>
    <w:rsid w:val="00D40F72"/>
    <w:rsid w:val="00D43409"/>
    <w:rsid w:val="00D43549"/>
    <w:rsid w:val="00D507D9"/>
    <w:rsid w:val="00D90824"/>
    <w:rsid w:val="00DA5692"/>
    <w:rsid w:val="00DC6A58"/>
    <w:rsid w:val="00DE6204"/>
    <w:rsid w:val="00DE6A89"/>
    <w:rsid w:val="00E653C3"/>
    <w:rsid w:val="00E822D3"/>
    <w:rsid w:val="00E835CA"/>
    <w:rsid w:val="00E968F6"/>
    <w:rsid w:val="00EA0E20"/>
    <w:rsid w:val="00EC05E7"/>
    <w:rsid w:val="00EC17B5"/>
    <w:rsid w:val="00EE7F48"/>
    <w:rsid w:val="00F05288"/>
    <w:rsid w:val="00F16695"/>
    <w:rsid w:val="00F205EB"/>
    <w:rsid w:val="00F212AE"/>
    <w:rsid w:val="00F30748"/>
    <w:rsid w:val="00F41ECB"/>
    <w:rsid w:val="00F6013E"/>
    <w:rsid w:val="00F6140C"/>
    <w:rsid w:val="00F66EAB"/>
    <w:rsid w:val="00FA1A6E"/>
    <w:rsid w:val="00FA4511"/>
    <w:rsid w:val="00FB307F"/>
    <w:rsid w:val="00FD2350"/>
    <w:rsid w:val="00FD70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D06C7E"/>
  <w15:docId w15:val="{C245E8CA-52B5-406F-929B-77E7BE42D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0DA"/>
    <w:pPr>
      <w:jc w:val="both"/>
    </w:pPr>
    <w:rPr>
      <w:sz w:val="28"/>
      <w:szCs w:val="28"/>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4E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1F3DC9"/>
    <w:pPr>
      <w:ind w:left="720"/>
      <w:contextualSpacing/>
    </w:pPr>
  </w:style>
  <w:style w:type="paragraph" w:customStyle="1" w:styleId="a5">
    <w:name w:val="Знак Знак Знак Знак Знак Знак Знак Знак Знак Знак Знак Знак Знак"/>
    <w:basedOn w:val="a"/>
    <w:uiPriority w:val="99"/>
    <w:rsid w:val="00DA5692"/>
    <w:pPr>
      <w:jc w:val="left"/>
    </w:pPr>
    <w:rPr>
      <w:rFonts w:ascii="Verdana" w:eastAsia="Times New Roman" w:hAnsi="Verdana" w:cs="Verdana"/>
      <w:lang w:val="en-US"/>
    </w:rPr>
  </w:style>
  <w:style w:type="paragraph" w:styleId="a6">
    <w:name w:val="Block Text"/>
    <w:basedOn w:val="a"/>
    <w:uiPriority w:val="99"/>
    <w:rsid w:val="00AE35A2"/>
    <w:pPr>
      <w:shd w:val="clear" w:color="auto" w:fill="FFFFFF"/>
      <w:spacing w:before="5"/>
      <w:ind w:left="19" w:right="77" w:firstLine="701"/>
    </w:pPr>
    <w:rPr>
      <w:rFonts w:eastAsia="Times New Roman"/>
      <w:color w:val="000000"/>
      <w:w w:val="105"/>
      <w:sz w:val="26"/>
      <w:szCs w:val="20"/>
      <w:lang w:val="uk-UA" w:eastAsia="ru-RU"/>
    </w:rPr>
  </w:style>
  <w:style w:type="paragraph" w:styleId="a7">
    <w:name w:val="header"/>
    <w:basedOn w:val="a"/>
    <w:link w:val="a8"/>
    <w:uiPriority w:val="99"/>
    <w:rsid w:val="00AE35A2"/>
    <w:pPr>
      <w:tabs>
        <w:tab w:val="center" w:pos="4677"/>
        <w:tab w:val="right" w:pos="9355"/>
      </w:tabs>
      <w:jc w:val="left"/>
    </w:pPr>
    <w:rPr>
      <w:rFonts w:eastAsia="Times New Roman"/>
      <w:sz w:val="20"/>
      <w:szCs w:val="20"/>
      <w:lang w:val="uk-UA" w:eastAsia="ru-RU"/>
    </w:rPr>
  </w:style>
  <w:style w:type="character" w:customStyle="1" w:styleId="a8">
    <w:name w:val="Верхній колонтитул Знак"/>
    <w:link w:val="a7"/>
    <w:uiPriority w:val="99"/>
    <w:locked/>
    <w:rsid w:val="00AE35A2"/>
    <w:rPr>
      <w:rFonts w:eastAsia="Times New Roman" w:cs="Times New Roman"/>
      <w:sz w:val="20"/>
      <w:szCs w:val="20"/>
      <w:lang w:val="uk-UA" w:eastAsia="ru-RU"/>
    </w:rPr>
  </w:style>
  <w:style w:type="paragraph" w:styleId="a9">
    <w:name w:val="No Spacing"/>
    <w:link w:val="aa"/>
    <w:uiPriority w:val="99"/>
    <w:qFormat/>
    <w:rsid w:val="00D33F93"/>
    <w:rPr>
      <w:rFonts w:ascii="Calibri" w:eastAsia="Times New Roman" w:hAnsi="Calibri"/>
      <w:sz w:val="22"/>
      <w:szCs w:val="22"/>
      <w:lang w:val="ru-RU" w:eastAsia="ru-RU"/>
    </w:rPr>
  </w:style>
  <w:style w:type="character" w:customStyle="1" w:styleId="aa">
    <w:name w:val="Без інтервалів Знак"/>
    <w:link w:val="a9"/>
    <w:uiPriority w:val="99"/>
    <w:locked/>
    <w:rsid w:val="00D33F93"/>
    <w:rPr>
      <w:rFonts w:ascii="Calibri" w:hAnsi="Calibri" w:cs="Times New Roman"/>
      <w:sz w:val="22"/>
      <w:szCs w:val="22"/>
      <w:lang w:val="ru-RU" w:eastAsia="ru-RU" w:bidi="ar-SA"/>
    </w:rPr>
  </w:style>
  <w:style w:type="paragraph" w:styleId="ab">
    <w:name w:val="footer"/>
    <w:basedOn w:val="a"/>
    <w:link w:val="ac"/>
    <w:uiPriority w:val="99"/>
    <w:rsid w:val="005B4C14"/>
    <w:pPr>
      <w:tabs>
        <w:tab w:val="center" w:pos="4677"/>
        <w:tab w:val="right" w:pos="9355"/>
      </w:tabs>
    </w:pPr>
  </w:style>
  <w:style w:type="character" w:customStyle="1" w:styleId="ac">
    <w:name w:val="Нижній колонтитул Знак"/>
    <w:link w:val="ab"/>
    <w:uiPriority w:val="99"/>
    <w:locked/>
    <w:rsid w:val="005B4C14"/>
    <w:rPr>
      <w:rFonts w:cs="Times New Roman"/>
    </w:rPr>
  </w:style>
  <w:style w:type="paragraph" w:styleId="ad">
    <w:name w:val="Balloon Text"/>
    <w:basedOn w:val="a"/>
    <w:link w:val="ae"/>
    <w:uiPriority w:val="99"/>
    <w:semiHidden/>
    <w:unhideWhenUsed/>
    <w:rsid w:val="001763C1"/>
    <w:rPr>
      <w:rFonts w:ascii="Segoe UI" w:hAnsi="Segoe UI" w:cs="Segoe UI"/>
      <w:sz w:val="18"/>
      <w:szCs w:val="18"/>
    </w:rPr>
  </w:style>
  <w:style w:type="character" w:customStyle="1" w:styleId="ae">
    <w:name w:val="Текст у виносці Знак"/>
    <w:link w:val="ad"/>
    <w:uiPriority w:val="99"/>
    <w:semiHidden/>
    <w:rsid w:val="001763C1"/>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0237">
      <w:bodyDiv w:val="1"/>
      <w:marLeft w:val="0"/>
      <w:marRight w:val="0"/>
      <w:marTop w:val="0"/>
      <w:marBottom w:val="0"/>
      <w:divBdr>
        <w:top w:val="none" w:sz="0" w:space="0" w:color="auto"/>
        <w:left w:val="none" w:sz="0" w:space="0" w:color="auto"/>
        <w:bottom w:val="none" w:sz="0" w:space="0" w:color="auto"/>
        <w:right w:val="none" w:sz="0" w:space="0" w:color="auto"/>
      </w:divBdr>
    </w:div>
    <w:div w:id="196816272">
      <w:bodyDiv w:val="1"/>
      <w:marLeft w:val="0"/>
      <w:marRight w:val="0"/>
      <w:marTop w:val="0"/>
      <w:marBottom w:val="0"/>
      <w:divBdr>
        <w:top w:val="none" w:sz="0" w:space="0" w:color="auto"/>
        <w:left w:val="none" w:sz="0" w:space="0" w:color="auto"/>
        <w:bottom w:val="none" w:sz="0" w:space="0" w:color="auto"/>
        <w:right w:val="none" w:sz="0" w:space="0" w:color="auto"/>
      </w:divBdr>
    </w:div>
    <w:div w:id="319696178">
      <w:bodyDiv w:val="1"/>
      <w:marLeft w:val="0"/>
      <w:marRight w:val="0"/>
      <w:marTop w:val="0"/>
      <w:marBottom w:val="0"/>
      <w:divBdr>
        <w:top w:val="none" w:sz="0" w:space="0" w:color="auto"/>
        <w:left w:val="none" w:sz="0" w:space="0" w:color="auto"/>
        <w:bottom w:val="none" w:sz="0" w:space="0" w:color="auto"/>
        <w:right w:val="none" w:sz="0" w:space="0" w:color="auto"/>
      </w:divBdr>
    </w:div>
    <w:div w:id="951784472">
      <w:bodyDiv w:val="1"/>
      <w:marLeft w:val="0"/>
      <w:marRight w:val="0"/>
      <w:marTop w:val="0"/>
      <w:marBottom w:val="0"/>
      <w:divBdr>
        <w:top w:val="none" w:sz="0" w:space="0" w:color="auto"/>
        <w:left w:val="none" w:sz="0" w:space="0" w:color="auto"/>
        <w:bottom w:val="none" w:sz="0" w:space="0" w:color="auto"/>
        <w:right w:val="none" w:sz="0" w:space="0" w:color="auto"/>
      </w:divBdr>
    </w:div>
    <w:div w:id="1208681862">
      <w:bodyDiv w:val="1"/>
      <w:marLeft w:val="0"/>
      <w:marRight w:val="0"/>
      <w:marTop w:val="0"/>
      <w:marBottom w:val="0"/>
      <w:divBdr>
        <w:top w:val="none" w:sz="0" w:space="0" w:color="auto"/>
        <w:left w:val="none" w:sz="0" w:space="0" w:color="auto"/>
        <w:bottom w:val="none" w:sz="0" w:space="0" w:color="auto"/>
        <w:right w:val="none" w:sz="0" w:space="0" w:color="auto"/>
      </w:divBdr>
    </w:div>
    <w:div w:id="1510751516">
      <w:bodyDiv w:val="1"/>
      <w:marLeft w:val="0"/>
      <w:marRight w:val="0"/>
      <w:marTop w:val="0"/>
      <w:marBottom w:val="0"/>
      <w:divBdr>
        <w:top w:val="none" w:sz="0" w:space="0" w:color="auto"/>
        <w:left w:val="none" w:sz="0" w:space="0" w:color="auto"/>
        <w:bottom w:val="none" w:sz="0" w:space="0" w:color="auto"/>
        <w:right w:val="none" w:sz="0" w:space="0" w:color="auto"/>
      </w:divBdr>
    </w:div>
    <w:div w:id="1586304533">
      <w:bodyDiv w:val="1"/>
      <w:marLeft w:val="0"/>
      <w:marRight w:val="0"/>
      <w:marTop w:val="0"/>
      <w:marBottom w:val="0"/>
      <w:divBdr>
        <w:top w:val="none" w:sz="0" w:space="0" w:color="auto"/>
        <w:left w:val="none" w:sz="0" w:space="0" w:color="auto"/>
        <w:bottom w:val="none" w:sz="0" w:space="0" w:color="auto"/>
        <w:right w:val="none" w:sz="0" w:space="0" w:color="auto"/>
      </w:divBdr>
    </w:div>
    <w:div w:id="1981108321">
      <w:bodyDiv w:val="1"/>
      <w:marLeft w:val="0"/>
      <w:marRight w:val="0"/>
      <w:marTop w:val="0"/>
      <w:marBottom w:val="0"/>
      <w:divBdr>
        <w:top w:val="none" w:sz="0" w:space="0" w:color="auto"/>
        <w:left w:val="none" w:sz="0" w:space="0" w:color="auto"/>
        <w:bottom w:val="none" w:sz="0" w:space="0" w:color="auto"/>
        <w:right w:val="none" w:sz="0" w:space="0" w:color="auto"/>
      </w:divBdr>
    </w:div>
    <w:div w:id="2099936242">
      <w:marLeft w:val="0"/>
      <w:marRight w:val="0"/>
      <w:marTop w:val="0"/>
      <w:marBottom w:val="0"/>
      <w:divBdr>
        <w:top w:val="none" w:sz="0" w:space="0" w:color="auto"/>
        <w:left w:val="none" w:sz="0" w:space="0" w:color="auto"/>
        <w:bottom w:val="none" w:sz="0" w:space="0" w:color="auto"/>
        <w:right w:val="none" w:sz="0" w:space="0" w:color="auto"/>
      </w:divBdr>
    </w:div>
    <w:div w:id="2099936243">
      <w:marLeft w:val="0"/>
      <w:marRight w:val="0"/>
      <w:marTop w:val="0"/>
      <w:marBottom w:val="0"/>
      <w:divBdr>
        <w:top w:val="none" w:sz="0" w:space="0" w:color="auto"/>
        <w:left w:val="none" w:sz="0" w:space="0" w:color="auto"/>
        <w:bottom w:val="none" w:sz="0" w:space="0" w:color="auto"/>
        <w:right w:val="none" w:sz="0" w:space="0" w:color="auto"/>
      </w:divBdr>
    </w:div>
    <w:div w:id="2099936244">
      <w:marLeft w:val="0"/>
      <w:marRight w:val="0"/>
      <w:marTop w:val="0"/>
      <w:marBottom w:val="0"/>
      <w:divBdr>
        <w:top w:val="none" w:sz="0" w:space="0" w:color="auto"/>
        <w:left w:val="none" w:sz="0" w:space="0" w:color="auto"/>
        <w:bottom w:val="none" w:sz="0" w:space="0" w:color="auto"/>
        <w:right w:val="none" w:sz="0" w:space="0" w:color="auto"/>
      </w:divBdr>
    </w:div>
    <w:div w:id="2099936245">
      <w:marLeft w:val="0"/>
      <w:marRight w:val="0"/>
      <w:marTop w:val="0"/>
      <w:marBottom w:val="0"/>
      <w:divBdr>
        <w:top w:val="none" w:sz="0" w:space="0" w:color="auto"/>
        <w:left w:val="none" w:sz="0" w:space="0" w:color="auto"/>
        <w:bottom w:val="none" w:sz="0" w:space="0" w:color="auto"/>
        <w:right w:val="none" w:sz="0" w:space="0" w:color="auto"/>
      </w:divBdr>
    </w:div>
    <w:div w:id="2099936246">
      <w:marLeft w:val="0"/>
      <w:marRight w:val="0"/>
      <w:marTop w:val="0"/>
      <w:marBottom w:val="0"/>
      <w:divBdr>
        <w:top w:val="none" w:sz="0" w:space="0" w:color="auto"/>
        <w:left w:val="none" w:sz="0" w:space="0" w:color="auto"/>
        <w:bottom w:val="none" w:sz="0" w:space="0" w:color="auto"/>
        <w:right w:val="none" w:sz="0" w:space="0" w:color="auto"/>
      </w:divBdr>
    </w:div>
    <w:div w:id="2099936247">
      <w:marLeft w:val="0"/>
      <w:marRight w:val="0"/>
      <w:marTop w:val="0"/>
      <w:marBottom w:val="0"/>
      <w:divBdr>
        <w:top w:val="none" w:sz="0" w:space="0" w:color="auto"/>
        <w:left w:val="none" w:sz="0" w:space="0" w:color="auto"/>
        <w:bottom w:val="none" w:sz="0" w:space="0" w:color="auto"/>
        <w:right w:val="none" w:sz="0" w:space="0" w:color="auto"/>
      </w:divBdr>
    </w:div>
    <w:div w:id="2099936248">
      <w:marLeft w:val="0"/>
      <w:marRight w:val="0"/>
      <w:marTop w:val="0"/>
      <w:marBottom w:val="0"/>
      <w:divBdr>
        <w:top w:val="none" w:sz="0" w:space="0" w:color="auto"/>
        <w:left w:val="none" w:sz="0" w:space="0" w:color="auto"/>
        <w:bottom w:val="none" w:sz="0" w:space="0" w:color="auto"/>
        <w:right w:val="none" w:sz="0" w:space="0" w:color="auto"/>
      </w:divBdr>
    </w:div>
    <w:div w:id="2099936249">
      <w:marLeft w:val="0"/>
      <w:marRight w:val="0"/>
      <w:marTop w:val="0"/>
      <w:marBottom w:val="0"/>
      <w:divBdr>
        <w:top w:val="none" w:sz="0" w:space="0" w:color="auto"/>
        <w:left w:val="none" w:sz="0" w:space="0" w:color="auto"/>
        <w:bottom w:val="none" w:sz="0" w:space="0" w:color="auto"/>
        <w:right w:val="none" w:sz="0" w:space="0" w:color="auto"/>
      </w:divBdr>
    </w:div>
    <w:div w:id="2099936250">
      <w:marLeft w:val="0"/>
      <w:marRight w:val="0"/>
      <w:marTop w:val="0"/>
      <w:marBottom w:val="0"/>
      <w:divBdr>
        <w:top w:val="none" w:sz="0" w:space="0" w:color="auto"/>
        <w:left w:val="none" w:sz="0" w:space="0" w:color="auto"/>
        <w:bottom w:val="none" w:sz="0" w:space="0" w:color="auto"/>
        <w:right w:val="none" w:sz="0" w:space="0" w:color="auto"/>
      </w:divBdr>
    </w:div>
    <w:div w:id="2099936251">
      <w:marLeft w:val="0"/>
      <w:marRight w:val="0"/>
      <w:marTop w:val="0"/>
      <w:marBottom w:val="0"/>
      <w:divBdr>
        <w:top w:val="none" w:sz="0" w:space="0" w:color="auto"/>
        <w:left w:val="none" w:sz="0" w:space="0" w:color="auto"/>
        <w:bottom w:val="none" w:sz="0" w:space="0" w:color="auto"/>
        <w:right w:val="none" w:sz="0" w:space="0" w:color="auto"/>
      </w:divBdr>
    </w:div>
    <w:div w:id="2099936252">
      <w:marLeft w:val="0"/>
      <w:marRight w:val="0"/>
      <w:marTop w:val="0"/>
      <w:marBottom w:val="0"/>
      <w:divBdr>
        <w:top w:val="none" w:sz="0" w:space="0" w:color="auto"/>
        <w:left w:val="none" w:sz="0" w:space="0" w:color="auto"/>
        <w:bottom w:val="none" w:sz="0" w:space="0" w:color="auto"/>
        <w:right w:val="none" w:sz="0" w:space="0" w:color="auto"/>
      </w:divBdr>
    </w:div>
    <w:div w:id="2099936253">
      <w:marLeft w:val="0"/>
      <w:marRight w:val="0"/>
      <w:marTop w:val="0"/>
      <w:marBottom w:val="0"/>
      <w:divBdr>
        <w:top w:val="none" w:sz="0" w:space="0" w:color="auto"/>
        <w:left w:val="none" w:sz="0" w:space="0" w:color="auto"/>
        <w:bottom w:val="none" w:sz="0" w:space="0" w:color="auto"/>
        <w:right w:val="none" w:sz="0" w:space="0" w:color="auto"/>
      </w:divBdr>
    </w:div>
    <w:div w:id="2099936254">
      <w:marLeft w:val="0"/>
      <w:marRight w:val="0"/>
      <w:marTop w:val="0"/>
      <w:marBottom w:val="0"/>
      <w:divBdr>
        <w:top w:val="none" w:sz="0" w:space="0" w:color="auto"/>
        <w:left w:val="none" w:sz="0" w:space="0" w:color="auto"/>
        <w:bottom w:val="none" w:sz="0" w:space="0" w:color="auto"/>
        <w:right w:val="none" w:sz="0" w:space="0" w:color="auto"/>
      </w:divBdr>
    </w:div>
    <w:div w:id="2099936255">
      <w:marLeft w:val="0"/>
      <w:marRight w:val="0"/>
      <w:marTop w:val="0"/>
      <w:marBottom w:val="0"/>
      <w:divBdr>
        <w:top w:val="none" w:sz="0" w:space="0" w:color="auto"/>
        <w:left w:val="none" w:sz="0" w:space="0" w:color="auto"/>
        <w:bottom w:val="none" w:sz="0" w:space="0" w:color="auto"/>
        <w:right w:val="none" w:sz="0" w:space="0" w:color="auto"/>
      </w:divBdr>
    </w:div>
    <w:div w:id="2099936256">
      <w:marLeft w:val="0"/>
      <w:marRight w:val="0"/>
      <w:marTop w:val="0"/>
      <w:marBottom w:val="0"/>
      <w:divBdr>
        <w:top w:val="none" w:sz="0" w:space="0" w:color="auto"/>
        <w:left w:val="none" w:sz="0" w:space="0" w:color="auto"/>
        <w:bottom w:val="none" w:sz="0" w:space="0" w:color="auto"/>
        <w:right w:val="none" w:sz="0" w:space="0" w:color="auto"/>
      </w:divBdr>
    </w:div>
    <w:div w:id="2099936257">
      <w:marLeft w:val="0"/>
      <w:marRight w:val="0"/>
      <w:marTop w:val="0"/>
      <w:marBottom w:val="0"/>
      <w:divBdr>
        <w:top w:val="none" w:sz="0" w:space="0" w:color="auto"/>
        <w:left w:val="none" w:sz="0" w:space="0" w:color="auto"/>
        <w:bottom w:val="none" w:sz="0" w:space="0" w:color="auto"/>
        <w:right w:val="none" w:sz="0" w:space="0" w:color="auto"/>
      </w:divBdr>
    </w:div>
    <w:div w:id="2099936258">
      <w:marLeft w:val="0"/>
      <w:marRight w:val="0"/>
      <w:marTop w:val="0"/>
      <w:marBottom w:val="0"/>
      <w:divBdr>
        <w:top w:val="none" w:sz="0" w:space="0" w:color="auto"/>
        <w:left w:val="none" w:sz="0" w:space="0" w:color="auto"/>
        <w:bottom w:val="none" w:sz="0" w:space="0" w:color="auto"/>
        <w:right w:val="none" w:sz="0" w:space="0" w:color="auto"/>
      </w:divBdr>
    </w:div>
    <w:div w:id="2099936259">
      <w:marLeft w:val="0"/>
      <w:marRight w:val="0"/>
      <w:marTop w:val="0"/>
      <w:marBottom w:val="0"/>
      <w:divBdr>
        <w:top w:val="none" w:sz="0" w:space="0" w:color="auto"/>
        <w:left w:val="none" w:sz="0" w:space="0" w:color="auto"/>
        <w:bottom w:val="none" w:sz="0" w:space="0" w:color="auto"/>
        <w:right w:val="none" w:sz="0" w:space="0" w:color="auto"/>
      </w:divBdr>
    </w:div>
    <w:div w:id="2099936260">
      <w:marLeft w:val="0"/>
      <w:marRight w:val="0"/>
      <w:marTop w:val="0"/>
      <w:marBottom w:val="0"/>
      <w:divBdr>
        <w:top w:val="none" w:sz="0" w:space="0" w:color="auto"/>
        <w:left w:val="none" w:sz="0" w:space="0" w:color="auto"/>
        <w:bottom w:val="none" w:sz="0" w:space="0" w:color="auto"/>
        <w:right w:val="none" w:sz="0" w:space="0" w:color="auto"/>
      </w:divBdr>
    </w:div>
    <w:div w:id="2099936261">
      <w:marLeft w:val="0"/>
      <w:marRight w:val="0"/>
      <w:marTop w:val="0"/>
      <w:marBottom w:val="0"/>
      <w:divBdr>
        <w:top w:val="none" w:sz="0" w:space="0" w:color="auto"/>
        <w:left w:val="none" w:sz="0" w:space="0" w:color="auto"/>
        <w:bottom w:val="none" w:sz="0" w:space="0" w:color="auto"/>
        <w:right w:val="none" w:sz="0" w:space="0" w:color="auto"/>
      </w:divBdr>
    </w:div>
    <w:div w:id="2099936262">
      <w:marLeft w:val="0"/>
      <w:marRight w:val="0"/>
      <w:marTop w:val="0"/>
      <w:marBottom w:val="0"/>
      <w:divBdr>
        <w:top w:val="none" w:sz="0" w:space="0" w:color="auto"/>
        <w:left w:val="none" w:sz="0" w:space="0" w:color="auto"/>
        <w:bottom w:val="none" w:sz="0" w:space="0" w:color="auto"/>
        <w:right w:val="none" w:sz="0" w:space="0" w:color="auto"/>
      </w:divBdr>
    </w:div>
    <w:div w:id="2099936263">
      <w:marLeft w:val="0"/>
      <w:marRight w:val="0"/>
      <w:marTop w:val="0"/>
      <w:marBottom w:val="0"/>
      <w:divBdr>
        <w:top w:val="none" w:sz="0" w:space="0" w:color="auto"/>
        <w:left w:val="none" w:sz="0" w:space="0" w:color="auto"/>
        <w:bottom w:val="none" w:sz="0" w:space="0" w:color="auto"/>
        <w:right w:val="none" w:sz="0" w:space="0" w:color="auto"/>
      </w:divBdr>
    </w:div>
    <w:div w:id="2099936264">
      <w:marLeft w:val="0"/>
      <w:marRight w:val="0"/>
      <w:marTop w:val="0"/>
      <w:marBottom w:val="0"/>
      <w:divBdr>
        <w:top w:val="none" w:sz="0" w:space="0" w:color="auto"/>
        <w:left w:val="none" w:sz="0" w:space="0" w:color="auto"/>
        <w:bottom w:val="none" w:sz="0" w:space="0" w:color="auto"/>
        <w:right w:val="none" w:sz="0" w:space="0" w:color="auto"/>
      </w:divBdr>
    </w:div>
    <w:div w:id="2099936265">
      <w:marLeft w:val="0"/>
      <w:marRight w:val="0"/>
      <w:marTop w:val="0"/>
      <w:marBottom w:val="0"/>
      <w:divBdr>
        <w:top w:val="none" w:sz="0" w:space="0" w:color="auto"/>
        <w:left w:val="none" w:sz="0" w:space="0" w:color="auto"/>
        <w:bottom w:val="none" w:sz="0" w:space="0" w:color="auto"/>
        <w:right w:val="none" w:sz="0" w:space="0" w:color="auto"/>
      </w:divBdr>
    </w:div>
    <w:div w:id="2099936266">
      <w:marLeft w:val="0"/>
      <w:marRight w:val="0"/>
      <w:marTop w:val="0"/>
      <w:marBottom w:val="0"/>
      <w:divBdr>
        <w:top w:val="none" w:sz="0" w:space="0" w:color="auto"/>
        <w:left w:val="none" w:sz="0" w:space="0" w:color="auto"/>
        <w:bottom w:val="none" w:sz="0" w:space="0" w:color="auto"/>
        <w:right w:val="none" w:sz="0" w:space="0" w:color="auto"/>
      </w:divBdr>
    </w:div>
    <w:div w:id="2099936267">
      <w:marLeft w:val="0"/>
      <w:marRight w:val="0"/>
      <w:marTop w:val="0"/>
      <w:marBottom w:val="0"/>
      <w:divBdr>
        <w:top w:val="none" w:sz="0" w:space="0" w:color="auto"/>
        <w:left w:val="none" w:sz="0" w:space="0" w:color="auto"/>
        <w:bottom w:val="none" w:sz="0" w:space="0" w:color="auto"/>
        <w:right w:val="none" w:sz="0" w:space="0" w:color="auto"/>
      </w:divBdr>
    </w:div>
    <w:div w:id="2099936268">
      <w:marLeft w:val="0"/>
      <w:marRight w:val="0"/>
      <w:marTop w:val="0"/>
      <w:marBottom w:val="0"/>
      <w:divBdr>
        <w:top w:val="none" w:sz="0" w:space="0" w:color="auto"/>
        <w:left w:val="none" w:sz="0" w:space="0" w:color="auto"/>
        <w:bottom w:val="none" w:sz="0" w:space="0" w:color="auto"/>
        <w:right w:val="none" w:sz="0" w:space="0" w:color="auto"/>
      </w:divBdr>
    </w:div>
    <w:div w:id="2099936269">
      <w:marLeft w:val="0"/>
      <w:marRight w:val="0"/>
      <w:marTop w:val="0"/>
      <w:marBottom w:val="0"/>
      <w:divBdr>
        <w:top w:val="none" w:sz="0" w:space="0" w:color="auto"/>
        <w:left w:val="none" w:sz="0" w:space="0" w:color="auto"/>
        <w:bottom w:val="none" w:sz="0" w:space="0" w:color="auto"/>
        <w:right w:val="none" w:sz="0" w:space="0" w:color="auto"/>
      </w:divBdr>
    </w:div>
    <w:div w:id="2099936270">
      <w:marLeft w:val="0"/>
      <w:marRight w:val="0"/>
      <w:marTop w:val="0"/>
      <w:marBottom w:val="0"/>
      <w:divBdr>
        <w:top w:val="none" w:sz="0" w:space="0" w:color="auto"/>
        <w:left w:val="none" w:sz="0" w:space="0" w:color="auto"/>
        <w:bottom w:val="none" w:sz="0" w:space="0" w:color="auto"/>
        <w:right w:val="none" w:sz="0" w:space="0" w:color="auto"/>
      </w:divBdr>
    </w:div>
    <w:div w:id="209993627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8061</Words>
  <Characters>4596</Characters>
  <Application>Microsoft Office Word</Application>
  <DocSecurity>0</DocSecurity>
  <Lines>38</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Нікітюк</dc:creator>
  <cp:keywords/>
  <dc:description/>
  <cp:lastModifiedBy>Дмитро</cp:lastModifiedBy>
  <cp:revision>2</cp:revision>
  <cp:lastPrinted>2025-07-18T10:20:00Z</cp:lastPrinted>
  <dcterms:created xsi:type="dcterms:W3CDTF">2025-07-18T12:39:00Z</dcterms:created>
  <dcterms:modified xsi:type="dcterms:W3CDTF">2025-07-18T12:39:00Z</dcterms:modified>
</cp:coreProperties>
</file>